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77" w:rsidRDefault="00E71677" w:rsidP="00E7167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Публичный доклад за 2012-2013 учебный год</w:t>
      </w:r>
    </w:p>
    <w:p w:rsidR="00E71677" w:rsidRDefault="00E71677" w:rsidP="00E7167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Общая характеристика учреждения </w:t>
      </w:r>
    </w:p>
    <w:p w:rsidR="00E71677" w:rsidRDefault="00E71677" w:rsidP="00E71677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        Тип, вид, статус </w:t>
      </w:r>
    </w:p>
    <w:tbl>
      <w:tblPr>
        <w:tblW w:w="10527" w:type="dxa"/>
        <w:jc w:val="center"/>
        <w:tblInd w:w="708" w:type="dxa"/>
        <w:tblCellMar>
          <w:left w:w="0" w:type="dxa"/>
          <w:right w:w="0" w:type="dxa"/>
        </w:tblCellMar>
        <w:tblLook w:val="04A0"/>
      </w:tblPr>
      <w:tblGrid>
        <w:gridCol w:w="3687"/>
        <w:gridCol w:w="6840"/>
      </w:tblGrid>
      <w:tr w:rsidR="00E71677" w:rsidTr="00E71677">
        <w:trPr>
          <w:jc w:val="center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 уставу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E71677" w:rsidRDefault="00E716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общеобразовательная школа  № 35»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общеобразовательная школа 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 w:rsidP="00184AAD">
            <w:pPr>
              <w:tabs>
                <w:tab w:val="left" w:pos="214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18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Полысаевского городского округа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основания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год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652560 Кемеровская область, г.Полысаево, ул. Космонавтов, 17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(384-56)-4-34-33, 4-48-71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Polysaevoschkola35@rambler.ru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 w:rsidP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schkola-35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Стелла Юрьевна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ГРКЦ Банка России по Кемеровской области город Кемерово,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40204810700000000009, ИНН 4212020422, БИК 043207001, КПП 421201001, л/с 20396У10930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(номер, дата выдачи, кем выдано)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 w:rsidP="003C6D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42 № 003</w:t>
            </w:r>
            <w:r w:rsidR="003C6DDE" w:rsidRPr="003C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601414</w:t>
            </w:r>
            <w:r w:rsidR="003C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</w:t>
            </w:r>
            <w:r w:rsidR="003C6DDE" w:rsidRPr="003C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C6DDE" w:rsidRPr="003C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C6DDE" w:rsidRPr="003C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выдано МИ ФНС № 2 по Кемеровской области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(дата выдачи, номер, кем выдано)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 w:rsidP="002B140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0001836, выдано Государственной службой по надзору и контролю в сфере образования Кемеровской области, регистрационный номер 12084, дата выдачи 13.0</w:t>
            </w:r>
            <w:r w:rsidR="002B1402" w:rsidRPr="002B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года</w:t>
            </w:r>
          </w:p>
        </w:tc>
      </w:tr>
      <w:tr w:rsidR="00E71677" w:rsidTr="00E71677">
        <w:trPr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 (дата выдачи, номер, кем выдано)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42 АА № 000798 , выдано Государственной службой по надзору и контролю в сфере образования Кемеровской области, регистрационный номер 1777, дата выдачи 14.02.2012 года</w:t>
            </w:r>
          </w:p>
        </w:tc>
      </w:tr>
    </w:tbl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Характеристика контингента учащихся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1.2.1. Состав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классам на начало года</w:t>
      </w:r>
    </w:p>
    <w:tbl>
      <w:tblPr>
        <w:tblW w:w="8345" w:type="dxa"/>
        <w:jc w:val="center"/>
        <w:tblCellMar>
          <w:left w:w="0" w:type="dxa"/>
          <w:right w:w="0" w:type="dxa"/>
        </w:tblCellMar>
        <w:tblLook w:val="04A0"/>
      </w:tblPr>
      <w:tblGrid>
        <w:gridCol w:w="1680"/>
        <w:gridCol w:w="1964"/>
        <w:gridCol w:w="2737"/>
        <w:gridCol w:w="1964"/>
      </w:tblGrid>
      <w:tr w:rsidR="00243E62" w:rsidTr="00243E62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 приемом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второгодников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 w:rsidP="00676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 w:rsidP="00676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 w:rsidP="00676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 w:rsidP="00676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676483" w:rsidRDefault="00243E62" w:rsidP="00676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 w:rsidP="006764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C57FF6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676483" w:rsidRDefault="00243E62" w:rsidP="006764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4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0B4149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0B4149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E62" w:rsidTr="00243E62">
        <w:trPr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0B4149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0B4149" w:rsidRDefault="00243E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62" w:rsidRPr="00676483" w:rsidRDefault="00243E62" w:rsidP="0067648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E71677" w:rsidRDefault="00E71677" w:rsidP="00E716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1.2.2. Анализ выбытия учащихся в течение года </w:t>
      </w:r>
    </w:p>
    <w:tbl>
      <w:tblPr>
        <w:tblW w:w="10536" w:type="dxa"/>
        <w:jc w:val="center"/>
        <w:tblCellMar>
          <w:left w:w="0" w:type="dxa"/>
          <w:right w:w="0" w:type="dxa"/>
        </w:tblCellMar>
        <w:tblLook w:val="04A0"/>
      </w:tblPr>
      <w:tblGrid>
        <w:gridCol w:w="2930"/>
        <w:gridCol w:w="1521"/>
        <w:gridCol w:w="1521"/>
        <w:gridCol w:w="1521"/>
        <w:gridCol w:w="1521"/>
        <w:gridCol w:w="1522"/>
      </w:tblGrid>
      <w:tr w:rsidR="000A1974" w:rsidTr="000A1974">
        <w:trPr>
          <w:jc w:val="center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2008-2009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 xml:space="preserve">2009-2010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>.</w:t>
            </w:r>
            <w:r w:rsidR="00B55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AF4EB"/>
                <w:lang w:eastAsia="ru-RU"/>
              </w:rPr>
              <w:t>год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52E2" w:rsidRDefault="000A1974" w:rsidP="00B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2010-2011 </w:t>
            </w:r>
          </w:p>
          <w:p w:rsidR="000A1974" w:rsidRDefault="000A1974" w:rsidP="00B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552E2" w:rsidRDefault="000A1974" w:rsidP="00B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  <w:p w:rsidR="000A1974" w:rsidRDefault="000A1974" w:rsidP="00B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Pr="000A1974" w:rsidRDefault="000A1974" w:rsidP="00B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2012-2013 </w:t>
            </w:r>
          </w:p>
          <w:p w:rsidR="000A1974" w:rsidRPr="000A1974" w:rsidRDefault="000A1974" w:rsidP="00B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</w:tc>
      </w:tr>
      <w:tr w:rsidR="000A1974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жительства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974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школы города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974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школа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974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974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учебные заведения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0158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58" w:rsidRDefault="006D0158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58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158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158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0158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158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974" w:rsidTr="000A1974">
        <w:trPr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 (5%)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(8%)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(3%)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974" w:rsidRDefault="000A1974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(4%)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974" w:rsidRDefault="006D0158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(4%)</w:t>
            </w:r>
          </w:p>
        </w:tc>
      </w:tr>
    </w:tbl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1.2.3. Анализ состояния здоровья учащихся </w:t>
      </w:r>
    </w:p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Ind w:w="1080" w:type="dxa"/>
        <w:tblLook w:val="04A0"/>
      </w:tblPr>
      <w:tblGrid>
        <w:gridCol w:w="2388"/>
        <w:gridCol w:w="3041"/>
        <w:gridCol w:w="3062"/>
      </w:tblGrid>
      <w:tr w:rsidR="00E71677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здоровых детей</w:t>
            </w:r>
          </w:p>
        </w:tc>
      </w:tr>
      <w:tr w:rsidR="00E71677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 – 2009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 (42%)</w:t>
            </w:r>
          </w:p>
        </w:tc>
      </w:tr>
      <w:tr w:rsidR="00E71677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2009 – 2010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(52%)</w:t>
            </w:r>
          </w:p>
        </w:tc>
      </w:tr>
      <w:tr w:rsidR="00E71677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 – 2011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 (48%)</w:t>
            </w:r>
          </w:p>
        </w:tc>
      </w:tr>
      <w:tr w:rsidR="00E71677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2011 - 2012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 (47%)</w:t>
            </w:r>
          </w:p>
        </w:tc>
      </w:tr>
      <w:tr w:rsidR="006D0158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58" w:rsidRDefault="006D01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2012 - 2013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58" w:rsidRDefault="006D0158" w:rsidP="00243E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43E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58" w:rsidRDefault="006D01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FC1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C1" w:rsidRDefault="00C53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C1" w:rsidRDefault="00C53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C1" w:rsidRDefault="00C53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FC1" w:rsidTr="00E71677"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C1" w:rsidRDefault="00C53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C1" w:rsidRDefault="00C53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C1" w:rsidRDefault="00C53F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677" w:rsidRDefault="00E71677" w:rsidP="00E71677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77" w:rsidRDefault="00E71677" w:rsidP="00E71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1.2.4.  Учащиеся «группы риска» </w:t>
      </w:r>
    </w:p>
    <w:p w:rsidR="006D0158" w:rsidRDefault="006D0158" w:rsidP="00E7167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1"/>
        <w:gridCol w:w="1923"/>
        <w:gridCol w:w="1900"/>
        <w:gridCol w:w="6"/>
        <w:gridCol w:w="1926"/>
        <w:gridCol w:w="1915"/>
      </w:tblGrid>
      <w:tr w:rsidR="00E71677" w:rsidTr="00E71677">
        <w:trPr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ПДН</w:t>
            </w:r>
          </w:p>
        </w:tc>
        <w:tc>
          <w:tcPr>
            <w:tcW w:w="3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внутришкольном учете</w:t>
            </w:r>
          </w:p>
        </w:tc>
      </w:tr>
      <w:tr w:rsidR="00E71677" w:rsidTr="00E716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учащихся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числу учащихся</w:t>
            </w: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/>
              <w:rPr>
                <w:rFonts w:cs="Times New Roman"/>
              </w:rPr>
            </w:pPr>
          </w:p>
        </w:tc>
      </w:tr>
      <w:tr w:rsidR="00E71677" w:rsidTr="00E71677">
        <w:trPr>
          <w:trHeight w:val="31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9A1CA5" w:rsidTr="00E71677">
        <w:trPr>
          <w:trHeight w:val="31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9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 – 2012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2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2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  <w:r w:rsidR="00D405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2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2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9A1CA5" w:rsidTr="00E71677">
        <w:trPr>
          <w:trHeight w:val="31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9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2012 - 2013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2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D4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243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2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CA5" w:rsidRDefault="00552AD3" w:rsidP="00243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 w:rsidR="00243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D52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Администрация, органы государственного управления и самоуправления</w:t>
      </w:r>
    </w:p>
    <w:p w:rsidR="00E71677" w:rsidRPr="00D52465" w:rsidRDefault="00E71677" w:rsidP="00D52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1.3.1. Администрация школы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="-1095" w:tblpY="3436"/>
        <w:tblW w:w="5907" w:type="pct"/>
        <w:shd w:val="clear" w:color="auto" w:fill="CCFFFF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416"/>
        <w:gridCol w:w="2126"/>
        <w:gridCol w:w="1558"/>
        <w:gridCol w:w="1658"/>
        <w:gridCol w:w="1325"/>
        <w:gridCol w:w="1556"/>
      </w:tblGrid>
      <w:tr w:rsidR="006D0158" w:rsidTr="006D0158">
        <w:trPr>
          <w:cantSplit/>
          <w:trHeight w:val="1390"/>
        </w:trPr>
        <w:tc>
          <w:tcPr>
            <w:tcW w:w="738" w:type="pct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626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940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9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</w:t>
            </w:r>
          </w:p>
        </w:tc>
        <w:tc>
          <w:tcPr>
            <w:tcW w:w="733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586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Педагогический</w:t>
            </w:r>
          </w:p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стаж</w:t>
            </w:r>
          </w:p>
        </w:tc>
        <w:tc>
          <w:tcPr>
            <w:tcW w:w="688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повышения квалификации</w:t>
            </w:r>
          </w:p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(руководитель/</w:t>
            </w:r>
            <w:proofErr w:type="gramEnd"/>
          </w:p>
          <w:p w:rsidR="00D52465" w:rsidRDefault="00D52465" w:rsidP="006D01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6D0158" w:rsidTr="006D0158">
        <w:trPr>
          <w:trHeight w:val="1449"/>
        </w:trPr>
        <w:tc>
          <w:tcPr>
            <w:tcW w:w="738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26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 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4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химия, Кемеровский государственный университет, 1986г. </w:t>
            </w:r>
          </w:p>
        </w:tc>
        <w:tc>
          <w:tcPr>
            <w:tcW w:w="689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33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586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6/26</w:t>
            </w:r>
          </w:p>
        </w:tc>
        <w:tc>
          <w:tcPr>
            <w:tcW w:w="68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67F41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D5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158" w:rsidTr="006D0158">
        <w:trPr>
          <w:trHeight w:val="1630"/>
        </w:trPr>
        <w:tc>
          <w:tcPr>
            <w:tcW w:w="738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  по УВР</w:t>
            </w:r>
          </w:p>
        </w:tc>
        <w:tc>
          <w:tcPr>
            <w:tcW w:w="626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Володина 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Григорьевна</w:t>
            </w:r>
          </w:p>
        </w:tc>
        <w:tc>
          <w:tcPr>
            <w:tcW w:w="94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педагогика и методика начального обучения, Новосибирский государственный педагогический институт, 1984</w:t>
            </w:r>
          </w:p>
        </w:tc>
        <w:tc>
          <w:tcPr>
            <w:tcW w:w="689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33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литературы</w:t>
            </w:r>
          </w:p>
        </w:tc>
        <w:tc>
          <w:tcPr>
            <w:tcW w:w="586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</w:p>
        </w:tc>
        <w:tc>
          <w:tcPr>
            <w:tcW w:w="68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</w:tr>
      <w:tr w:rsidR="006D0158" w:rsidTr="006D0158">
        <w:trPr>
          <w:trHeight w:val="1630"/>
        </w:trPr>
        <w:tc>
          <w:tcPr>
            <w:tcW w:w="738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  по ВР</w:t>
            </w:r>
          </w:p>
        </w:tc>
        <w:tc>
          <w:tcPr>
            <w:tcW w:w="626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94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педагогика и методика начального обучения, Новокузнецкий государственный педагогический институт, 2002 г.</w:t>
            </w:r>
          </w:p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2004, педагогика, психология и методика преподавания школьных дисциплин, по специальности «география»</w:t>
            </w:r>
          </w:p>
        </w:tc>
        <w:tc>
          <w:tcPr>
            <w:tcW w:w="689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733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586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</w:t>
            </w:r>
          </w:p>
        </w:tc>
        <w:tc>
          <w:tcPr>
            <w:tcW w:w="688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465" w:rsidRDefault="00D52465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2009/2011</w:t>
            </w:r>
          </w:p>
        </w:tc>
      </w:tr>
    </w:tbl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1.3.2. Органы государственно-общественного управления 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Управляющего совета МОУ «Школа № 35»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86"/>
        <w:gridCol w:w="2834"/>
        <w:gridCol w:w="4343"/>
        <w:gridCol w:w="1742"/>
      </w:tblGrid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Лошакова Евгения Павловна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специалист Городского управления образования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31 - 29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Стелла Юрьевна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«Основная общеобразовательная школа № 35»,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34 - 33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«Основная общеобразовательная школа № 35»,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48 - 71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Галина Валерьяновна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«Основная общеобразовательная школа № 35»,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48 - 71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«Основная общеобразовательная школа № 35»,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904 – 374 – 73 - 32 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управляющего совета, представитель первой ступени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904 – 967 – 01 - 39 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родителей первой ступени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950 –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270 -77-83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Шишкина Ольга Юрьевна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родителей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953- 063-15-53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второй ступени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950-578-11-96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Божок Наталья Анатольевна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8-950-276-74-16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Оксана Леонидовна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второй ступени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8-903-940-57-03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энергетик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Заречная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8-961-717-42-41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Луцык Ольга Сергеевна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«Основная общеобразовательная школа № 35»,</w:t>
            </w:r>
          </w:p>
          <w:p w:rsidR="00E71677" w:rsidRDefault="00E71677" w:rsidP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ученица 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E71677" w:rsidTr="00E716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DD6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E71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68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«Основная общеобразовательная школа № 35»,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8 класса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677" w:rsidRDefault="00E71677" w:rsidP="00E71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План работы Управляющего совета </w:t>
      </w:r>
    </w:p>
    <w:p w:rsidR="00E71677" w:rsidRDefault="008D390E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2012</w:t>
      </w:r>
      <w:r w:rsidR="00E7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71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954"/>
        <w:gridCol w:w="2862"/>
        <w:gridCol w:w="1533"/>
      </w:tblGrid>
      <w:tr w:rsidR="00E71677" w:rsidTr="008D390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71677" w:rsidTr="008D390E">
        <w:trPr>
          <w:trHeight w:val="46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Управляющего совета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71677" w:rsidTr="008D390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документации Управляющего совета (локальные акты, планы, протоколы, отчеты и т.д.)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примерного модельного формата публичного доклада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Default="00E71677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летнего отдыха.</w:t>
            </w:r>
          </w:p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numPr>
                <w:ilvl w:val="1"/>
                <w:numId w:val="1"/>
              </w:numPr>
              <w:tabs>
                <w:tab w:val="num" w:pos="169"/>
              </w:tabs>
              <w:spacing w:after="0" w:line="240" w:lineRule="auto"/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«Первое сентября – каждому школьнику»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Default="00E7167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жизнедеятельности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numPr>
                <w:ilvl w:val="1"/>
                <w:numId w:val="1"/>
              </w:numPr>
              <w:tabs>
                <w:tab w:val="num" w:pos="72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редакция Положений об оплате труда и о материальном стимулировании работников школы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8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Проведение анализа по организации горячего питания и соблюдения питьевого режима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жизнедеятельности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71677" w:rsidTr="008D390E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работы общественных наблюдателей при проведении мониторингов, пробных экзаменов в новой форме, ГИА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Привлечение добровольных пожертвований родителей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9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Внесение изменений в локальные акты М</w:t>
            </w:r>
            <w:r w:rsidR="00DD68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«Школа № 35» (положения об оплате труда работников школы и стимулирующих выплатах)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 w:rsidP="00DD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 Согласование размера симулирующих выплат работникам школы на период январь – август 201</w:t>
            </w:r>
            <w:r w:rsidR="00DD6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школы, председатель УС,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 Привлечение социальных партнеров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Реализация программы гражданского образования в школе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 w:rsidP="00DD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Выдвижение кандидатуры педагогов для участия в муниципальном этапе федерального конкурсного отбора на получение денежного поощрения лучших учителей в 201</w:t>
            </w:r>
            <w:r w:rsidR="00DD6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УС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106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здоровых и безопасных условий обучения, воспитания и труда в школе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жизнедеятельности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71677" w:rsidTr="008D390E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4.2. Реализация программ реабилитации семей, находящихся в трудной жизненной ситуации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FB183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Планирование, организация и проведение спортивных мероприятий на весенних каникулах совместно с родителями и педагогам</w:t>
            </w:r>
            <w:r w:rsidR="00FB18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51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Организация практики и отдыха учащихся в летний период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71677" w:rsidTr="008D390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 подготовке школы к новому учебному году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О привлечении внебюджетных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и развития школы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комиссия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77" w:rsidTr="008D390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Довыборы в Управляющий совет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E71677" w:rsidRDefault="00E7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комиссий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677" w:rsidRDefault="00E71677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D1" w:rsidRDefault="00DD68D1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D1" w:rsidRDefault="00DD68D1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8D1" w:rsidRDefault="00DD68D1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9C2" w:rsidRDefault="001479C2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       Особенности образовательного процесса</w:t>
      </w:r>
    </w:p>
    <w:p w:rsidR="00E71677" w:rsidRDefault="00E71677" w:rsidP="00E71677">
      <w:pPr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Характеристика образовательных программ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32 Типового положения об образовательном учрежде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нии школа осуществляет образовательный процесс в соответствии с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общеобразовательных программ 2 ступеней образования: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начальное общее образование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основное общее образование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классы) закладываются основы функциональной грамотности учащихся. Школа вооружает их основными умениями и навыками общения и учебного труда, приобщает к началам отечественной и мировой культуры, создавая тем самым базу для последующего освоения образовательных программ основной школы. 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I ступени соответствует программе «Школа России», «Школа 2100». Во вторых классах, согласно новому учебному плану, вводится изучение иностранного языка (английского). </w:t>
      </w:r>
    </w:p>
    <w:p w:rsidR="001479C2" w:rsidRDefault="001479C2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 и 2 классах проводилось согласно требованиям ФГОС НОО.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 классы) содержание образования является относительно завершенным и базовым для продолжения обучения в средней (полной) общеобразовательной школе, создает условия для подготовки обучающихся к выбору дальнейшего образования, их социального самоопределения и самообразования. 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являются: 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способностей личности;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системы общеучебных умений и навыков;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самообразования.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         Технологии</w:t>
      </w:r>
    </w:p>
    <w:p w:rsidR="00F25C31" w:rsidRDefault="00F25C31" w:rsidP="00E71677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школы используются педагогические технологии:</w:t>
      </w: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информационно-коммуникационные;</w:t>
      </w: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игровые;</w:t>
      </w: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метод проектов;</w:t>
      </w:r>
    </w:p>
    <w:p w:rsidR="00E71677" w:rsidRDefault="00E71677" w:rsidP="00F25C31">
      <w:pPr>
        <w:tabs>
          <w:tab w:val="left" w:pos="5670"/>
        </w:tabs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модульного обучения.</w:t>
      </w:r>
      <w:r w:rsidR="00F25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A5" w:rsidRDefault="009001A5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677" w:rsidRDefault="00E71677" w:rsidP="00E71677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  Виды внеклассной и внеурочной деятельности</w:t>
      </w:r>
    </w:p>
    <w:p w:rsidR="00E71677" w:rsidRDefault="00E71677" w:rsidP="00E71677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E71677" w:rsidP="00F45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школе осуществлялась </w:t>
      </w:r>
      <w:r w:rsidR="00B6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 направлениям: </w:t>
      </w:r>
    </w:p>
    <w:p w:rsidR="00F45BC1" w:rsidRDefault="00F45BC1" w:rsidP="00F45B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духовно – нравственное;</w:t>
      </w:r>
    </w:p>
    <w:p w:rsidR="00F45BC1" w:rsidRDefault="00F45BC1" w:rsidP="00F45B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общеинтеллектуальное;</w:t>
      </w:r>
    </w:p>
    <w:p w:rsidR="00F45BC1" w:rsidRDefault="00F45BC1" w:rsidP="00F45B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оздоровительное;</w:t>
      </w:r>
    </w:p>
    <w:p w:rsidR="00F45BC1" w:rsidRDefault="00F45BC1" w:rsidP="00F45B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социальное;</w:t>
      </w:r>
    </w:p>
    <w:p w:rsidR="00F45BC1" w:rsidRDefault="00F45BC1" w:rsidP="00F45BC1">
      <w:pPr>
        <w:pStyle w:val="aa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культурное.</w:t>
      </w:r>
    </w:p>
    <w:p w:rsidR="00F45BC1" w:rsidRDefault="00F45BC1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была организована в 1- 4 классах и 5 – 9 классах. При проведении внеурочной деятельности в начальных классах было организовано взаимодействие с ДДТ.</w:t>
      </w:r>
    </w:p>
    <w:p w:rsidR="00F45BC1" w:rsidRDefault="00F45BC1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980" w:rsidRDefault="00242980" w:rsidP="00F45BC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493" w:rsidRDefault="005B7493" w:rsidP="0024298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  <w:sectPr w:rsidR="005B7493" w:rsidSect="00D255A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CE2" w:rsidRPr="00A61CE2" w:rsidRDefault="00A61CE2" w:rsidP="00A61C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CE2">
        <w:rPr>
          <w:rFonts w:ascii="Times New Roman" w:hAnsi="Times New Roman" w:cs="Times New Roman"/>
          <w:b/>
          <w:sz w:val="32"/>
          <w:szCs w:val="32"/>
        </w:rPr>
        <w:lastRenderedPageBreak/>
        <w:t>Недельный план внеурочной деятельности для 1 – 4 классов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3"/>
        <w:gridCol w:w="1765"/>
        <w:gridCol w:w="99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51"/>
        <w:gridCol w:w="1701"/>
        <w:gridCol w:w="1559"/>
        <w:gridCol w:w="1134"/>
      </w:tblGrid>
      <w:tr w:rsidR="00A61CE2" w:rsidRPr="00A61CE2" w:rsidTr="00A61CE2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Распределение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61CE2" w:rsidRPr="00A61CE2" w:rsidTr="00A61CE2">
        <w:trPr>
          <w:trHeight w:val="704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E2" w:rsidRPr="00A61CE2" w:rsidTr="00A61CE2">
        <w:trPr>
          <w:trHeight w:val="53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A61CE2" w:rsidRPr="00A61CE2" w:rsidTr="00A61CE2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 – мой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играх и задачах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rPr>
          <w:trHeight w:val="645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Все узнаю, все смогу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rPr>
          <w:trHeight w:val="645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rPr>
          <w:trHeight w:val="932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Планета загадок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Игра «Мельница»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дорога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E2" w:rsidRPr="00A61CE2" w:rsidRDefault="00A61CE2" w:rsidP="00A61C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Красоту создаем своими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A61CE2" w:rsidTr="00A61CE2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E2" w:rsidRPr="00A61CE2" w:rsidRDefault="00A61CE2" w:rsidP="00A61C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CE2" w:rsidRDefault="00A61CE2" w:rsidP="00A61C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CE2" w:rsidRDefault="00A61CE2" w:rsidP="00A61C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CE2" w:rsidRDefault="00A61CE2" w:rsidP="00A61C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CE2" w:rsidRDefault="00A61CE2" w:rsidP="00A61C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CE2" w:rsidRDefault="00A61CE2" w:rsidP="00A61CE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CE2" w:rsidRPr="009D5540" w:rsidRDefault="00A61CE2" w:rsidP="00A6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D5540">
        <w:rPr>
          <w:rFonts w:ascii="Times New Roman" w:hAnsi="Times New Roman" w:cs="Times New Roman"/>
          <w:b/>
          <w:sz w:val="28"/>
          <w:szCs w:val="28"/>
        </w:rPr>
        <w:t>Недельный план внеурочной деятельности для 5 – 9 классы</w:t>
      </w:r>
    </w:p>
    <w:tbl>
      <w:tblPr>
        <w:tblStyle w:val="ab"/>
        <w:tblW w:w="15277" w:type="dxa"/>
        <w:tblLook w:val="04A0"/>
      </w:tblPr>
      <w:tblGrid>
        <w:gridCol w:w="2063"/>
        <w:gridCol w:w="1773"/>
        <w:gridCol w:w="1565"/>
        <w:gridCol w:w="469"/>
        <w:gridCol w:w="472"/>
        <w:gridCol w:w="473"/>
        <w:gridCol w:w="473"/>
        <w:gridCol w:w="473"/>
        <w:gridCol w:w="471"/>
        <w:gridCol w:w="473"/>
        <w:gridCol w:w="473"/>
        <w:gridCol w:w="1418"/>
        <w:gridCol w:w="1643"/>
        <w:gridCol w:w="1637"/>
        <w:gridCol w:w="1401"/>
      </w:tblGrid>
      <w:tr w:rsidR="00A61CE2" w:rsidTr="00DD68D1">
        <w:trPr>
          <w:trHeight w:val="345"/>
        </w:trPr>
        <w:tc>
          <w:tcPr>
            <w:tcW w:w="2063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773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9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565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777" w:type="dxa"/>
            <w:gridSpan w:val="8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643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часов</w:t>
            </w:r>
          </w:p>
        </w:tc>
        <w:tc>
          <w:tcPr>
            <w:tcW w:w="1637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01" w:type="dxa"/>
            <w:vMerge w:val="restart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61CE2" w:rsidTr="00DD68D1">
        <w:trPr>
          <w:trHeight w:val="195"/>
        </w:trPr>
        <w:tc>
          <w:tcPr>
            <w:tcW w:w="2063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E2" w:rsidTr="00DD68D1">
        <w:tc>
          <w:tcPr>
            <w:tcW w:w="2063" w:type="dxa"/>
          </w:tcPr>
          <w:p w:rsidR="00A61CE2" w:rsidRPr="00391999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1773" w:type="dxa"/>
          </w:tcPr>
          <w:p w:rsidR="00A61CE2" w:rsidRPr="00391999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</w:t>
            </w:r>
          </w:p>
        </w:tc>
        <w:tc>
          <w:tcPr>
            <w:tcW w:w="1565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9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Tr="00DD68D1">
        <w:trPr>
          <w:trHeight w:val="555"/>
        </w:trPr>
        <w:tc>
          <w:tcPr>
            <w:tcW w:w="2063" w:type="dxa"/>
            <w:vMerge w:val="restart"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A61CE2" w:rsidRPr="00391999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чудес Кузбасса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Tr="00DD68D1">
        <w:trPr>
          <w:trHeight w:val="570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графика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Tr="00DD68D1">
        <w:trPr>
          <w:trHeight w:val="222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математики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Tr="00DD68D1">
        <w:trPr>
          <w:trHeight w:val="315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физики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Tr="00DD68D1">
        <w:trPr>
          <w:trHeight w:val="585"/>
        </w:trPr>
        <w:tc>
          <w:tcPr>
            <w:tcW w:w="2063" w:type="dxa"/>
            <w:vMerge w:val="restart"/>
          </w:tcPr>
          <w:p w:rsidR="00A61CE2" w:rsidRPr="00391999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Эдельвейс 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Tr="00DD68D1">
        <w:trPr>
          <w:trHeight w:val="240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61CE2" w:rsidRPr="00391999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9E59E1" w:rsidTr="00DD68D1">
        <w:tc>
          <w:tcPr>
            <w:tcW w:w="2063" w:type="dxa"/>
          </w:tcPr>
          <w:p w:rsidR="00A61CE2" w:rsidRPr="009E59E1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773" w:type="dxa"/>
          </w:tcPr>
          <w:p w:rsidR="00A61CE2" w:rsidRPr="009E59E1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1">
              <w:rPr>
                <w:rFonts w:ascii="Times New Roman" w:hAnsi="Times New Roman" w:cs="Times New Roman"/>
                <w:sz w:val="24"/>
                <w:szCs w:val="24"/>
              </w:rPr>
              <w:t>Центр коммуникации</w:t>
            </w:r>
          </w:p>
        </w:tc>
        <w:tc>
          <w:tcPr>
            <w:tcW w:w="1565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469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01" w:type="dxa"/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9E59E1" w:rsidTr="00DD68D1">
        <w:trPr>
          <w:trHeight w:val="538"/>
        </w:trPr>
        <w:tc>
          <w:tcPr>
            <w:tcW w:w="2063" w:type="dxa"/>
            <w:vMerge w:val="restart"/>
          </w:tcPr>
          <w:p w:rsidR="00A61CE2" w:rsidRPr="009E59E1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Скоморошки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9E59E1" w:rsidTr="00DD68D1">
        <w:trPr>
          <w:trHeight w:val="585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театр</w:t>
            </w:r>
          </w:p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- студия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9E59E1" w:rsidTr="00DD68D1">
        <w:trPr>
          <w:trHeight w:val="525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9E59E1" w:rsidTr="00DD68D1">
        <w:trPr>
          <w:trHeight w:val="495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E2" w:rsidRPr="009E59E1" w:rsidTr="00E51677">
        <w:trPr>
          <w:trHeight w:val="637"/>
        </w:trPr>
        <w:tc>
          <w:tcPr>
            <w:tcW w:w="2063" w:type="dxa"/>
            <w:vMerge/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Pr="00E51677" w:rsidRDefault="00A61CE2" w:rsidP="00A61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77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5 – 8 классов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61CE2" w:rsidRPr="009E59E1" w:rsidTr="00DD68D1">
        <w:trPr>
          <w:trHeight w:val="288"/>
        </w:trPr>
        <w:tc>
          <w:tcPr>
            <w:tcW w:w="5401" w:type="dxa"/>
            <w:gridSpan w:val="3"/>
          </w:tcPr>
          <w:p w:rsidR="00A61CE2" w:rsidRPr="003353B3" w:rsidRDefault="00A61CE2" w:rsidP="00A6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61CE2" w:rsidRPr="009E59E1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61CE2" w:rsidRDefault="00A61CE2" w:rsidP="00A6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CE2" w:rsidRDefault="00A61CE2" w:rsidP="00767DD8">
      <w:pPr>
        <w:jc w:val="center"/>
        <w:rPr>
          <w:rFonts w:ascii="Times New Roman" w:hAnsi="Times New Roman" w:cs="Times New Roman"/>
          <w:sz w:val="24"/>
          <w:szCs w:val="24"/>
        </w:rPr>
        <w:sectPr w:rsidR="00A61CE2" w:rsidSect="00E51677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E71677" w:rsidRDefault="00767DD8" w:rsidP="006C7F2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</w:t>
      </w:r>
      <w:r w:rsidR="006C7F27">
        <w:rPr>
          <w:rFonts w:ascii="Times New Roman" w:hAnsi="Times New Roman" w:cs="Times New Roman"/>
          <w:sz w:val="28"/>
          <w:szCs w:val="28"/>
        </w:rPr>
        <w:t xml:space="preserve">в рамках учебного плана в школе проводились групповые занятия в 5 – 8 классах и курсы по выбору в 9 классах. </w:t>
      </w:r>
    </w:p>
    <w:p w:rsidR="006C7F27" w:rsidRDefault="006C7F27" w:rsidP="006C7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занятия (5 – 8 классы), курсы по выбору (9 классы)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827"/>
        <w:gridCol w:w="4064"/>
        <w:gridCol w:w="1013"/>
        <w:gridCol w:w="1013"/>
        <w:gridCol w:w="1013"/>
        <w:gridCol w:w="1013"/>
        <w:gridCol w:w="1011"/>
      </w:tblGrid>
      <w:tr w:rsidR="006C7F27" w:rsidTr="00DD68D1">
        <w:trPr>
          <w:trHeight w:val="34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240" w:lineRule="atLeas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F3B4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7.6pt" o:ole="">
                  <v:imagedata r:id="rId9" o:title=""/>
                </v:shape>
                <o:OLEObject Type="Embed" ProgID="Equation.3" ShapeID="_x0000_i1025" DrawAspect="Content" ObjectID="_1446556386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</w:tr>
      <w:tr w:rsidR="006C7F27" w:rsidTr="00DD68D1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Групповые занятия:</w:t>
            </w: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Секреты орфографии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tabs>
                <w:tab w:val="center" w:pos="458"/>
              </w:tabs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морфологии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пунктуации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(английский язык)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Ступеньками математики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Pr="00364658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6465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2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2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Экология растений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8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животных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eastAsiaTheme="minorEastAsi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7F27" w:rsidTr="00DD68D1">
        <w:trPr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Курсы по выбору:</w:t>
            </w:r>
          </w:p>
        </w:tc>
      </w:tr>
      <w:tr w:rsidR="006C7F27" w:rsidTr="00DD68D1">
        <w:trPr>
          <w:trHeight w:val="101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типовых заданий по ГИА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С) по русскому языку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27" w:rsidTr="00DD68D1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27" w:rsidTr="00DD68D1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с параметрами по геометрии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27" w:rsidTr="00DD68D1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таблиц в финансово – экономических расчетах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27" w:rsidTr="00DD68D1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как часть гражданского общества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27" w:rsidTr="00DD68D1">
        <w:trPr>
          <w:trHeight w:val="2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типовых заданий ГИА по биологии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F27" w:rsidTr="00DD68D1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7" w:rsidRDefault="006C7F27" w:rsidP="006C7F27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7" w:rsidRDefault="006C7F27" w:rsidP="006C7F27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в школе строится путем  «включения» школьников в различные виды деятельности: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познавательная;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ценностно-ориентировочная;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художественно-эстетическая;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физкультурно-оздоровительная;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трудовая;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    коммуникативная;</w:t>
      </w:r>
    </w:p>
    <w:p w:rsidR="00E71677" w:rsidRDefault="00E71677" w:rsidP="00E716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          игровая. </w:t>
      </w:r>
    </w:p>
    <w:p w:rsidR="00E71677" w:rsidRDefault="00E71677" w:rsidP="00E7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существования школы сформированы традиции, к числу которых относятся: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знаний»,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учителя», «День матери», «Новый год», «День Святого Валентина», «День защитника Отечества», «8 Марта», «9 Мая», «Последний звонок» и т.д.</w:t>
      </w:r>
      <w:proofErr w:type="gramEnd"/>
    </w:p>
    <w:p w:rsidR="00E71677" w:rsidRDefault="00E71677" w:rsidP="00E7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ежегодно проводятся 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«Классный час», «Чистый город», «Благотворительный марафон», «Родительский урок», «Неделя добра», «Внимание, дети!», «Каникулы».</w:t>
      </w:r>
      <w:proofErr w:type="gramEnd"/>
    </w:p>
    <w:p w:rsidR="00E71677" w:rsidRDefault="00E71677" w:rsidP="00E7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72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         Научное общество, кружки, секции</w:t>
      </w:r>
    </w:p>
    <w:p w:rsidR="00E71677" w:rsidRDefault="00E71677" w:rsidP="00E71677">
      <w:pPr>
        <w:spacing w:after="0" w:line="240" w:lineRule="auto"/>
        <w:ind w:left="1724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года в  научном обществе «Открытие» работало 2 секции:</w:t>
      </w:r>
    </w:p>
    <w:p w:rsidR="00E71677" w:rsidRDefault="00E71677" w:rsidP="00E71677">
      <w:pPr>
        <w:spacing w:after="0" w:line="240" w:lineRule="auto"/>
        <w:ind w:left="19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я – маленький исследователь;</w:t>
      </w:r>
    </w:p>
    <w:p w:rsidR="00E71677" w:rsidRDefault="00E71677" w:rsidP="00E71677">
      <w:pPr>
        <w:spacing w:after="0" w:line="240" w:lineRule="auto"/>
        <w:ind w:left="19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окружающий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77" w:rsidRDefault="00E71677" w:rsidP="00E71677">
      <w:pPr>
        <w:spacing w:after="0" w:line="240" w:lineRule="auto"/>
        <w:ind w:left="199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5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посещали школьные кружки и секции:</w:t>
      </w: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ручки;</w:t>
      </w: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веселая палитра;</w:t>
      </w: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туристический;</w:t>
      </w: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спортивные игры.</w:t>
      </w: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49" w:rsidRDefault="00B65C49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99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100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2.5.         Характеристика внутришкольной системы оценки качества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36830</wp:posOffset>
            </wp:positionV>
            <wp:extent cx="5059680" cy="3990975"/>
            <wp:effectExtent l="19050" t="0" r="7620" b="0"/>
            <wp:wrapThrough wrapText="bothSides">
              <wp:wrapPolygon edited="0">
                <wp:start x="9271" y="0"/>
                <wp:lineTo x="8458" y="103"/>
                <wp:lineTo x="6425" y="1340"/>
                <wp:lineTo x="5774" y="3299"/>
                <wp:lineTo x="2358" y="3918"/>
                <wp:lineTo x="569" y="4433"/>
                <wp:lineTo x="569" y="4949"/>
                <wp:lineTo x="81" y="5774"/>
                <wp:lineTo x="-81" y="7011"/>
                <wp:lineTo x="244" y="8248"/>
                <wp:lineTo x="325" y="9073"/>
                <wp:lineTo x="3660" y="9898"/>
                <wp:lineTo x="6669" y="9898"/>
                <wp:lineTo x="5937" y="10310"/>
                <wp:lineTo x="5042" y="11238"/>
                <wp:lineTo x="5123" y="13197"/>
                <wp:lineTo x="2033" y="13816"/>
                <wp:lineTo x="325" y="14331"/>
                <wp:lineTo x="325" y="15981"/>
                <wp:lineTo x="976" y="16496"/>
                <wp:lineTo x="976" y="16600"/>
                <wp:lineTo x="6343" y="18146"/>
                <wp:lineTo x="6099" y="20208"/>
                <wp:lineTo x="7482" y="21445"/>
                <wp:lineTo x="7889" y="21445"/>
                <wp:lineTo x="8133" y="21548"/>
                <wp:lineTo x="8377" y="21548"/>
                <wp:lineTo x="10166" y="21548"/>
                <wp:lineTo x="10410" y="21548"/>
                <wp:lineTo x="10735" y="21445"/>
                <wp:lineTo x="14801" y="21445"/>
                <wp:lineTo x="20738" y="20517"/>
                <wp:lineTo x="20819" y="19796"/>
                <wp:lineTo x="21551" y="18455"/>
                <wp:lineTo x="21633" y="17940"/>
                <wp:lineTo x="21551" y="17218"/>
                <wp:lineTo x="21470" y="16290"/>
                <wp:lineTo x="20087" y="15156"/>
                <wp:lineTo x="15370" y="13197"/>
                <wp:lineTo x="15614" y="11857"/>
                <wp:lineTo x="15614" y="11341"/>
                <wp:lineTo x="14639" y="10310"/>
                <wp:lineTo x="13988" y="9898"/>
                <wp:lineTo x="17566" y="9898"/>
                <wp:lineTo x="21389" y="9073"/>
                <wp:lineTo x="21389" y="8248"/>
                <wp:lineTo x="21633" y="6908"/>
                <wp:lineTo x="21633" y="6289"/>
                <wp:lineTo x="20494" y="4846"/>
                <wp:lineTo x="14883" y="3299"/>
                <wp:lineTo x="14395" y="2165"/>
                <wp:lineTo x="14232" y="1340"/>
                <wp:lineTo x="12280" y="206"/>
                <wp:lineTo x="11386" y="0"/>
                <wp:lineTo x="9271" y="0"/>
              </wp:wrapPolygon>
            </wp:wrapThrough>
            <wp:docPr id="4" name="Рисунок 2" descr="http://schkola-35.narod.ru/doklad2009-20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hkola-35.narod.ru/doklad2009-2010/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 Условия осуществления образовательного процесса</w:t>
      </w:r>
    </w:p>
    <w:p w:rsidR="00E71677" w:rsidRDefault="00E71677" w:rsidP="00E71677">
      <w:pPr>
        <w:spacing w:after="0" w:line="240" w:lineRule="auto"/>
        <w:ind w:left="1004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         Режим работы</w:t>
      </w:r>
    </w:p>
    <w:tbl>
      <w:tblPr>
        <w:tblW w:w="4250" w:type="pct"/>
        <w:jc w:val="center"/>
        <w:shd w:val="clear" w:color="auto" w:fill="CCECFF"/>
        <w:tblCellMar>
          <w:left w:w="0" w:type="dxa"/>
          <w:right w:w="0" w:type="dxa"/>
        </w:tblCellMar>
        <w:tblLook w:val="04A0"/>
      </w:tblPr>
      <w:tblGrid>
        <w:gridCol w:w="4484"/>
        <w:gridCol w:w="1982"/>
        <w:gridCol w:w="1669"/>
      </w:tblGrid>
      <w:tr w:rsidR="00E71677" w:rsidTr="00E71677">
        <w:trPr>
          <w:trHeight w:val="593"/>
          <w:jc w:val="center"/>
        </w:trPr>
        <w:tc>
          <w:tcPr>
            <w:tcW w:w="2150" w:type="pct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</w:t>
            </w:r>
          </w:p>
        </w:tc>
        <w:tc>
          <w:tcPr>
            <w:tcW w:w="950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800" w:type="pct"/>
            <w:tcBorders>
              <w:top w:val="double" w:sz="4" w:space="0" w:color="3366FF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Основная школа </w:t>
            </w:r>
          </w:p>
        </w:tc>
      </w:tr>
      <w:tr w:rsidR="00E71677" w:rsidTr="00E71677">
        <w:trPr>
          <w:trHeight w:val="54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рабочей недели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71677" w:rsidTr="00E71677">
        <w:trPr>
          <w:trHeight w:val="52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уроков (минут)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6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B65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71677" w:rsidTr="00E71677">
        <w:trPr>
          <w:trHeight w:val="67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перерывов:</w:t>
            </w:r>
          </w:p>
          <w:p w:rsidR="00E71677" w:rsidRDefault="00E716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минимальная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71677" w:rsidTr="00E71677">
        <w:trPr>
          <w:trHeight w:val="401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E71677" w:rsidTr="00E71677">
        <w:trPr>
          <w:trHeight w:val="819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проведения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71677" w:rsidTr="00E71677">
        <w:trPr>
          <w:trHeight w:val="405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E71677" w:rsidTr="00E71677">
        <w:trPr>
          <w:trHeight w:val="369"/>
          <w:jc w:val="center"/>
        </w:trPr>
        <w:tc>
          <w:tcPr>
            <w:tcW w:w="2150" w:type="pct"/>
            <w:tcBorders>
              <w:top w:val="nil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00" w:type="pct"/>
            <w:tcBorders>
              <w:top w:val="nil"/>
              <w:left w:val="nil"/>
              <w:bottom w:val="double" w:sz="4" w:space="0" w:color="3366FF"/>
              <w:right w:val="double" w:sz="4" w:space="0" w:color="3366FF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</w:tbl>
    <w:p w:rsidR="00E71677" w:rsidRDefault="00E71677" w:rsidP="00E7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используется следующая система отметок успеваемости: </w:t>
      </w:r>
    </w:p>
    <w:p w:rsidR="00E71677" w:rsidRPr="009001A5" w:rsidRDefault="00E71677" w:rsidP="009001A5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001A5">
        <w:rPr>
          <w:sz w:val="28"/>
          <w:szCs w:val="28"/>
        </w:rPr>
        <w:t>  5 (отлично),</w:t>
      </w:r>
    </w:p>
    <w:p w:rsidR="00E71677" w:rsidRPr="009001A5" w:rsidRDefault="00E71677" w:rsidP="009001A5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001A5">
        <w:rPr>
          <w:sz w:val="28"/>
          <w:szCs w:val="28"/>
        </w:rPr>
        <w:t xml:space="preserve">  4 (хорошо), </w:t>
      </w:r>
    </w:p>
    <w:p w:rsidR="00E71677" w:rsidRPr="009001A5" w:rsidRDefault="00E71677" w:rsidP="009001A5">
      <w:pPr>
        <w:pStyle w:val="aa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001A5">
        <w:rPr>
          <w:sz w:val="28"/>
          <w:szCs w:val="28"/>
        </w:rPr>
        <w:t>  3 (удовлетворительно),</w:t>
      </w:r>
    </w:p>
    <w:p w:rsidR="00E71677" w:rsidRPr="009001A5" w:rsidRDefault="00E71677" w:rsidP="00304655">
      <w:pPr>
        <w:pStyle w:val="aa"/>
        <w:numPr>
          <w:ilvl w:val="0"/>
          <w:numId w:val="6"/>
        </w:numPr>
        <w:spacing w:before="0" w:beforeAutospacing="0" w:after="0" w:afterAutospacing="0"/>
        <w:ind w:left="2517" w:hanging="357"/>
        <w:jc w:val="both"/>
        <w:rPr>
          <w:sz w:val="28"/>
          <w:szCs w:val="28"/>
        </w:rPr>
      </w:pPr>
      <w:r w:rsidRPr="009001A5">
        <w:rPr>
          <w:sz w:val="28"/>
          <w:szCs w:val="28"/>
        </w:rPr>
        <w:t>  2 (неудовлетворительно).</w:t>
      </w:r>
    </w:p>
    <w:p w:rsidR="00E71677" w:rsidRDefault="00E71677" w:rsidP="00E71677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для обучающихся первого класса:</w:t>
      </w:r>
      <w:proofErr w:type="gramEnd"/>
    </w:p>
    <w:p w:rsidR="00E71677" w:rsidRDefault="00E71677" w:rsidP="00E71677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осенние каникулы -  с 0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1.11.2012 г. по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71677" w:rsidRDefault="00E71677" w:rsidP="00E71677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зимние каникулы  - с 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2 г. по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71677" w:rsidRDefault="00E71677" w:rsidP="00E71677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каникулы – с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1677" w:rsidRDefault="00E71677" w:rsidP="00E71677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  весенние каникулы - с 2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31.03.201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71677" w:rsidRDefault="00E71677" w:rsidP="00E71677">
      <w:pPr>
        <w:spacing w:after="0" w:line="240" w:lineRule="auto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каникул для обучающихся 2-9 классов:</w:t>
      </w:r>
    </w:p>
    <w:p w:rsidR="00DD68D1" w:rsidRDefault="00DD68D1" w:rsidP="00DD68D1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осенние каникулы -  с 01.11.2012 г. по 07.11.2012 г. </w:t>
      </w:r>
    </w:p>
    <w:p w:rsidR="00DD68D1" w:rsidRDefault="00DD68D1" w:rsidP="00DD68D1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зимние каникулы  - с 29.12.2012 г. по 13.01.2013 г. </w:t>
      </w:r>
    </w:p>
    <w:p w:rsidR="00DD68D1" w:rsidRDefault="00DD68D1" w:rsidP="00DD68D1">
      <w:p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  весенние каникулы - с 25.03.2013 г. по 31.03.2013 г. </w:t>
      </w:r>
    </w:p>
    <w:p w:rsidR="00E71677" w:rsidRDefault="00E71677" w:rsidP="00E7167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693CB9">
      <w:pPr>
        <w:tabs>
          <w:tab w:val="left" w:pos="2835"/>
          <w:tab w:val="left" w:pos="2977"/>
        </w:tabs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  Учебно-материальная база, благоустройство и оснащенность</w:t>
      </w:r>
    </w:p>
    <w:p w:rsidR="00E71677" w:rsidRDefault="00E71677" w:rsidP="00E71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функциониру</w:t>
      </w:r>
      <w:r w:rsidR="00852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двух зданиях. Школа имеет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 (здание № 1 – 11 кабинетов, здание № 2 – </w:t>
      </w:r>
      <w:r w:rsidR="007E57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1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 спортзал, столовую на 50 мест, кабинет обслуживающего труда, библиотеку, </w:t>
      </w:r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компьютерный класс. С 2011 в школе установлен компьютер для дистанционного обучения. </w:t>
      </w:r>
      <w:proofErr w:type="gramStart"/>
      <w:r w:rsidR="00DD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имеются три интерактивных комплекса, один из которых получен в 2012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Интернет по выделенной линии. Создан информационно-методический кабинет, укомплектованный </w:t>
      </w:r>
      <w:r w:rsidR="003432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</w:t>
      </w:r>
      <w:r w:rsidR="003432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32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принтером. </w:t>
      </w:r>
    </w:p>
    <w:p w:rsidR="00E71677" w:rsidRDefault="00AD496B" w:rsidP="00E71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школе постоянно</w:t>
      </w:r>
      <w:r w:rsidR="00E7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улучшается материально-техническая база школы: приобретается новая мебель,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</w:t>
      </w:r>
      <w:r w:rsidR="00E7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инвентарь. Стали более современными учебные кабинеты.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– 2013 учебном году </w:t>
      </w:r>
      <w:r w:rsidR="00933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учебников было израсходовано более 100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CB3" w:rsidRDefault="00D60CB3" w:rsidP="00E71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2011- -2012 учебном году был проведен капитальный ремонт спортивного зала.</w:t>
      </w:r>
    </w:p>
    <w:p w:rsidR="00D60CB3" w:rsidRDefault="00D60CB3" w:rsidP="00E71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– 2013 учебном году в школе был сделан капитальный ремонт раздевалок в спортзале. Обустроены туалетные комнаты, душевые.</w:t>
      </w:r>
    </w:p>
    <w:p w:rsidR="00E71677" w:rsidRDefault="00E71677" w:rsidP="00E71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         Организация охраны, питания и медицинского обслуживания.</w:t>
      </w:r>
    </w:p>
    <w:p w:rsidR="00E71677" w:rsidRDefault="00E71677" w:rsidP="00E7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школе установлена тревожная кнопки. Приведена в соответствии с требованиями нормативно-правовая база по вопросам безопасности и жизнедеятельности ОУ. Действует пропускной режим, ОУ укомплектовано противопожарными средствами на 100%. 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питания школьников уделяется особое внимание. Школьной столовой предоставляется широкий выбор блюд. Питание отвечает санитарно-эпидемиологическим нормам, соблюдается калорийность. </w:t>
      </w:r>
    </w:p>
    <w:p w:rsidR="00E71677" w:rsidRDefault="00E71677" w:rsidP="00E71677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Охват бесплатным питанием учащихся</w:t>
      </w:r>
    </w:p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87" w:type="dxa"/>
        <w:jc w:val="center"/>
        <w:tblCellMar>
          <w:left w:w="0" w:type="dxa"/>
          <w:right w:w="0" w:type="dxa"/>
        </w:tblCellMar>
        <w:tblLook w:val="04A0"/>
      </w:tblPr>
      <w:tblGrid>
        <w:gridCol w:w="2808"/>
        <w:gridCol w:w="2393"/>
        <w:gridCol w:w="2393"/>
        <w:gridCol w:w="2393"/>
      </w:tblGrid>
      <w:tr w:rsidR="00E71677" w:rsidTr="00E71677">
        <w:trPr>
          <w:jc w:val="center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питание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Буфетная продукция</w:t>
            </w:r>
          </w:p>
        </w:tc>
      </w:tr>
      <w:tr w:rsidR="00E71677" w:rsidTr="00E7167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родительских средств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677" w:rsidTr="00E71677">
        <w:trPr>
          <w:trHeight w:val="465"/>
          <w:jc w:val="center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9A7217" w:rsidP="009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E71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71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 w:rsidP="009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120(3</w:t>
            </w:r>
            <w:r w:rsidR="009A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%)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9A7217" w:rsidP="009A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(29</w:t>
            </w:r>
            <w:r w:rsidR="00E71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E71677" w:rsidRDefault="00E71677" w:rsidP="00E71677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Питанием охвачено 9</w:t>
      </w:r>
      <w:r w:rsidR="009A7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учащихся.</w:t>
      </w:r>
    </w:p>
    <w:p w:rsidR="00E71677" w:rsidRDefault="00E71677" w:rsidP="00E71677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124325"/>
            <wp:effectExtent l="19050" t="0" r="0" b="0"/>
            <wp:docPr id="1" name="Рисунок 3" descr="http://schkola-35.narod.ru/doklad2009-201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chkola-35.narod.ru/doklad2009-2010/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4F1" w:rsidRDefault="00B354F1" w:rsidP="00E716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3D" w:rsidRDefault="00837C3D" w:rsidP="00E716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3D" w:rsidRDefault="00837C3D" w:rsidP="00E716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3D" w:rsidRDefault="00837C3D" w:rsidP="00E716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3D" w:rsidRDefault="00837C3D" w:rsidP="00E716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77" w:rsidRDefault="00E71677" w:rsidP="00E716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Кадровый состав</w:t>
      </w:r>
    </w:p>
    <w:p w:rsidR="00E71677" w:rsidRDefault="00E71677" w:rsidP="00E716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 на 100%. В ней работают 2</w:t>
      </w:r>
      <w:r w:rsidR="002A3A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педагогов и 1 совместитель. </w:t>
      </w:r>
      <w:r w:rsidR="002A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награждены отраслевыми наградами:   трое – почетным знаком «Отличник</w:t>
      </w:r>
      <w:r w:rsidR="002A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просвещения» (13%), двое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нагрудным знаком «Почетный работник общего обра</w:t>
      </w:r>
      <w:r w:rsidR="002A3A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Российской Федерации» (8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%). Средний возраст коллектива составляет 4</w:t>
      </w:r>
      <w:r w:rsidR="00637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4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25 до 45 лет в коллективе работает 1</w:t>
      </w:r>
      <w:r w:rsidR="007070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7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(71%), от 46 и выше –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7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(29;).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педагогов – люди пенсионного возраста. По стажу работы в коллективе преобладают опытные педагоги (от 10 лет и выше – 7</w:t>
      </w:r>
      <w:r w:rsidR="007070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0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4 молодых специалиста (17%).</w:t>
      </w:r>
    </w:p>
    <w:p w:rsidR="001F272D" w:rsidRDefault="001F272D" w:rsidP="00E716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молодых специалистов средний возраст </w:t>
      </w:r>
      <w:r w:rsidR="0087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снизился.</w:t>
      </w:r>
    </w:p>
    <w:p w:rsidR="00707060" w:rsidRDefault="00707060" w:rsidP="00E7167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992"/>
        <w:gridCol w:w="709"/>
        <w:gridCol w:w="992"/>
        <w:gridCol w:w="709"/>
        <w:gridCol w:w="850"/>
        <w:gridCol w:w="851"/>
        <w:gridCol w:w="992"/>
        <w:gridCol w:w="850"/>
        <w:gridCol w:w="853"/>
        <w:gridCol w:w="716"/>
      </w:tblGrid>
      <w:tr w:rsidR="00EB1A2F" w:rsidTr="00EB1A2F">
        <w:trPr>
          <w:trHeight w:val="436"/>
          <w:jc w:val="center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2011 - 2012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2012 - 2013</w:t>
            </w:r>
          </w:p>
        </w:tc>
      </w:tr>
      <w:tr w:rsidR="00EB1A2F" w:rsidTr="00EB1A2F">
        <w:trPr>
          <w:trHeight w:val="144"/>
          <w:jc w:val="center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 w:rsidP="00EB1A2F">
            <w:pPr>
              <w:tabs>
                <w:tab w:val="left" w:pos="760"/>
              </w:tabs>
              <w:spacing w:after="0" w:line="240" w:lineRule="auto"/>
              <w:ind w:right="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 w:rsidP="00EB1A2F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B1A2F" w:rsidTr="00EB1A2F">
        <w:trPr>
          <w:trHeight w:val="798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работающих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2F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2F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B1A2F" w:rsidTr="00EB1A2F">
        <w:trPr>
          <w:trHeight w:val="436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категорию: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A2F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EB1A2F" w:rsidTr="00EB1A2F">
        <w:trPr>
          <w:trHeight w:val="421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EB1A2F" w:rsidTr="00EB1A2F">
        <w:trPr>
          <w:trHeight w:val="635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272D" w:rsidRDefault="001F272D" w:rsidP="001F27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EB1A2F" w:rsidTr="00EB1A2F">
        <w:trPr>
          <w:trHeight w:val="436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72D" w:rsidRDefault="001F27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EB1A2F" w:rsidTr="00EB1A2F">
        <w:trPr>
          <w:trHeight w:val="421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A2F" w:rsidTr="00EB1A2F">
        <w:trPr>
          <w:trHeight w:val="421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EB1A2F" w:rsidTr="00EB1A2F">
        <w:trPr>
          <w:trHeight w:val="798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A2F" w:rsidTr="00EB1A2F">
        <w:trPr>
          <w:trHeight w:val="813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1A2F" w:rsidRDefault="00EB1A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D32" w:rsidRDefault="00D47D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C0" w:rsidRPr="002D363D" w:rsidRDefault="003554C0" w:rsidP="003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снизилось в процентном отношении количество педагогов с высшей квалификационной категорией, но возросло – с </w:t>
      </w:r>
      <w:r w:rsidRPr="002D36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D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категорией</w:t>
      </w:r>
      <w:r w:rsidR="00247B83" w:rsidRPr="002D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2D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овышение числа педагогов без категории объясняется тем, что молодые специалисты только пришли в школу</w:t>
      </w:r>
      <w:r w:rsidR="00247B83" w:rsidRPr="002D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D3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 них нет категории.</w:t>
      </w:r>
    </w:p>
    <w:p w:rsidR="00924D06" w:rsidRDefault="00924D06" w:rsidP="0035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3.5.         Средняя наполняемость классов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E71677" w:rsidTr="00E71677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наполняемость по классам</w:t>
            </w:r>
          </w:p>
        </w:tc>
      </w:tr>
      <w:tr w:rsidR="00E71677" w:rsidTr="00E71677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– 2006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E71677" w:rsidTr="00E71677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– 2007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E71677" w:rsidTr="00E71677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 – 2008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1677" w:rsidTr="00E71677">
        <w:trPr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– 2009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1677" w:rsidTr="00E71677">
        <w:trPr>
          <w:trHeight w:val="374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– 2010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1677" w:rsidTr="00924D06">
        <w:trPr>
          <w:trHeight w:val="389"/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Default="00E71677" w:rsidP="00924D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924D06" w:rsidTr="00E7167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Default="00924D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Default="00924D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Default="00924D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Default="00924D0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7" w:rsidRPr="00924D06" w:rsidTr="00924D06">
        <w:trPr>
          <w:trHeight w:val="391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Pr="00924D06" w:rsidRDefault="00924D06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06">
              <w:rPr>
                <w:rFonts w:ascii="Times New Roman" w:hAnsi="Times New Roman" w:cs="Times New Roman"/>
                <w:sz w:val="24"/>
                <w:szCs w:val="24"/>
              </w:rPr>
              <w:t xml:space="preserve">2011 -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Pr="00924D06" w:rsidRDefault="0065516B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Pr="00924D06" w:rsidRDefault="0065516B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Pr="00924D06" w:rsidRDefault="0065516B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924D06" w:rsidRPr="00924D06" w:rsidTr="00924D06">
        <w:trPr>
          <w:trHeight w:val="391"/>
          <w:jc w:val="center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Pr="00924D06" w:rsidRDefault="00924D06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Pr="00924D06" w:rsidRDefault="00BE38AF" w:rsidP="00243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E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Pr="00924D06" w:rsidRDefault="00BE38AF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D06" w:rsidRPr="00924D06" w:rsidRDefault="00BE38AF" w:rsidP="00924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E6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E71677" w:rsidRPr="00924D06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        Результаты деятельности учреждения, качество образования</w:t>
      </w: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        Результаты государственной (итоговой) аттестации в 9-х классах</w:t>
      </w:r>
    </w:p>
    <w:p w:rsidR="00CE782A" w:rsidRDefault="00CE782A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3" w:type="dxa"/>
        <w:jc w:val="center"/>
        <w:tblCellMar>
          <w:left w:w="0" w:type="dxa"/>
          <w:right w:w="0" w:type="dxa"/>
        </w:tblCellMar>
        <w:tblLook w:val="04A0"/>
      </w:tblPr>
      <w:tblGrid>
        <w:gridCol w:w="545"/>
        <w:gridCol w:w="2433"/>
        <w:gridCol w:w="1944"/>
        <w:gridCol w:w="1560"/>
        <w:gridCol w:w="1944"/>
        <w:gridCol w:w="1477"/>
      </w:tblGrid>
      <w:tr w:rsidR="00E71677" w:rsidTr="00E71677">
        <w:trPr>
          <w:trHeight w:val="432"/>
          <w:jc w:val="center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форма</w:t>
            </w: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Традиция</w:t>
            </w:r>
          </w:p>
        </w:tc>
      </w:tr>
      <w:tr w:rsidR="00E71677" w:rsidTr="00E71677">
        <w:trPr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E71677" w:rsidTr="00E71677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математика/алгебра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2810A9" w:rsidRDefault="0028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28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2810A9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2810A9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   </w:t>
            </w:r>
          </w:p>
        </w:tc>
      </w:tr>
      <w:tr w:rsidR="00E71677" w:rsidTr="00E71677">
        <w:trPr>
          <w:trHeight w:val="43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0E5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71677" w:rsidTr="00E71677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77" w:rsidTr="00E71677">
        <w:trPr>
          <w:trHeight w:val="43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1677" w:rsidTr="00E71677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71677" w:rsidRPr="00CF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71677"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F30F1" w:rsidTr="00E71677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0F1" w:rsidRDefault="00CF3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F1" w:rsidRP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F1" w:rsidRPr="00CF30F1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F1" w:rsidRPr="00191EF0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E71677" w:rsidTr="00E71677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CF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71677" w:rsidRPr="00CF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1677" w:rsidTr="00E71677">
        <w:trPr>
          <w:trHeight w:val="43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1677" w:rsidTr="00E71677">
        <w:trPr>
          <w:trHeight w:val="417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CF30F1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0E58CD" w:rsidRDefault="000E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71677" w:rsidRPr="000E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1677" w:rsidTr="00E71677">
        <w:trPr>
          <w:trHeight w:val="43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Pr="00191EF0" w:rsidRDefault="0019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1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19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E7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 w:rsidP="0019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91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48E" w:rsidRDefault="0022548E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48E" w:rsidRDefault="0022548E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48E" w:rsidRDefault="0022548E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BF9" w:rsidRDefault="00076BF9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BF9" w:rsidRDefault="00076BF9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BF9" w:rsidRDefault="00076BF9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BF9" w:rsidRDefault="00076BF9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48E" w:rsidRDefault="0022548E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         Достижения учащихся в предметных олимпиадах</w:t>
      </w:r>
    </w:p>
    <w:p w:rsidR="002A4AAB" w:rsidRDefault="002A4AAB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2" w:type="dxa"/>
        <w:jc w:val="center"/>
        <w:tblCellMar>
          <w:left w:w="0" w:type="dxa"/>
          <w:right w:w="0" w:type="dxa"/>
        </w:tblCellMar>
        <w:tblLook w:val="04A0"/>
      </w:tblPr>
      <w:tblGrid>
        <w:gridCol w:w="2889"/>
        <w:gridCol w:w="2347"/>
        <w:gridCol w:w="2521"/>
        <w:gridCol w:w="2145"/>
      </w:tblGrid>
      <w:tr w:rsidR="00E71677" w:rsidTr="002205F7">
        <w:trPr>
          <w:trHeight w:val="320"/>
          <w:jc w:val="center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71677" w:rsidTr="002205F7">
        <w:trPr>
          <w:trHeight w:val="33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Т.Д.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12112" w:rsidP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677" w:rsidTr="002205F7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12112" w:rsidP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12112" w:rsidP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1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7E34" w:rsidTr="002205F7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E34" w:rsidRDefault="007D7E34" w:rsidP="007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краеведению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E34" w:rsidRDefault="007D7E34" w:rsidP="007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О.В.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34" w:rsidRDefault="007D7E34" w:rsidP="007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Д.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34" w:rsidRDefault="007D7E34" w:rsidP="007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01A" w:rsidTr="002205F7">
        <w:trPr>
          <w:trHeight w:val="269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Осипова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И.)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01A" w:rsidTr="00BC366B">
        <w:trPr>
          <w:trHeight w:val="15"/>
          <w:jc w:val="center"/>
        </w:trPr>
        <w:tc>
          <w:tcPr>
            <w:tcW w:w="28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01A" w:rsidTr="002205F7">
        <w:trPr>
          <w:trHeight w:val="300"/>
          <w:jc w:val="center"/>
        </w:trPr>
        <w:tc>
          <w:tcPr>
            <w:tcW w:w="28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 w:rsidP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Ефременко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 w:rsidP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7б (Соколов Д.)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01A" w:rsidTr="002205F7">
        <w:trPr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 w:rsidP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(Кравцов А.)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01A" w:rsidTr="002205F7">
        <w:trPr>
          <w:trHeight w:val="3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 w:rsidP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И.)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01A" w:rsidTr="002205F7">
        <w:trPr>
          <w:trHeight w:val="3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 w:rsidP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(Сенявин В.)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01A" w:rsidTr="002205F7">
        <w:trPr>
          <w:trHeight w:val="34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01A" w:rsidRDefault="00E3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 w:rsidP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(Ахметзянов Р.)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1A" w:rsidRDefault="00E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677" w:rsidTr="002205F7">
        <w:trPr>
          <w:trHeight w:val="320"/>
          <w:jc w:val="center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дистанционная 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2205F7" w:rsidP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 Никитина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77" w:rsidRDefault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И.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E71677" w:rsidTr="002205F7">
        <w:trPr>
          <w:trHeight w:val="320"/>
          <w:jc w:val="center"/>
        </w:trPr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 олимпиада по русскому языку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Э.В. Никитина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5F7" w:rsidRDefault="002205F7" w:rsidP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3б (Зыков И.)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22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         Данные о поступлении в учреждения профессионального образования</w:t>
      </w:r>
    </w:p>
    <w:p w:rsidR="0011110B" w:rsidRDefault="0011110B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3" w:type="dxa"/>
        <w:jc w:val="center"/>
        <w:tblCellMar>
          <w:left w:w="0" w:type="dxa"/>
          <w:right w:w="0" w:type="dxa"/>
        </w:tblCellMar>
        <w:tblLook w:val="04A0"/>
      </w:tblPr>
      <w:tblGrid>
        <w:gridCol w:w="1437"/>
        <w:gridCol w:w="1100"/>
        <w:gridCol w:w="976"/>
        <w:gridCol w:w="953"/>
        <w:gridCol w:w="11"/>
        <w:gridCol w:w="971"/>
        <w:gridCol w:w="1702"/>
        <w:gridCol w:w="1180"/>
        <w:gridCol w:w="1663"/>
      </w:tblGrid>
      <w:tr w:rsidR="00E71677" w:rsidTr="00E71677">
        <w:trPr>
          <w:trHeight w:val="521"/>
          <w:jc w:val="center"/>
        </w:trPr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Год выпуска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Дальнейшее обучение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</w:t>
            </w:r>
            <w:proofErr w:type="spellEnd"/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учится, не работает (причина)</w:t>
            </w:r>
          </w:p>
        </w:tc>
      </w:tr>
      <w:tr w:rsidR="00E71677" w:rsidTr="00E71677">
        <w:trPr>
          <w:trHeight w:val="57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677" w:rsidRDefault="00E7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77" w:rsidTr="00E71677">
        <w:trPr>
          <w:trHeight w:val="782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(25%)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(54%)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(21%)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77" w:rsidTr="00E71677">
        <w:trPr>
          <w:trHeight w:val="770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(22%)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(47%)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(4%)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1677" w:rsidTr="00212648">
        <w:trPr>
          <w:trHeight w:val="536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(27%)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(52%)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(19%)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648" w:rsidTr="00212648">
        <w:trPr>
          <w:trHeight w:val="536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48" w:rsidRDefault="0021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(23%0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(43%)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(5 %)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(2%)</w:t>
            </w:r>
          </w:p>
        </w:tc>
      </w:tr>
      <w:tr w:rsidR="00212648" w:rsidTr="00CD0C4B">
        <w:trPr>
          <w:trHeight w:val="536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48" w:rsidRDefault="0021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(37%)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(13%)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(43%)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48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(7%)</w:t>
            </w:r>
          </w:p>
        </w:tc>
      </w:tr>
      <w:tr w:rsidR="00CD0C4B" w:rsidTr="00E71677">
        <w:trPr>
          <w:trHeight w:val="536"/>
          <w:jc w:val="center"/>
        </w:trPr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(26%)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(32%0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(42%)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C4B" w:rsidRDefault="00CD0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648" w:rsidRDefault="00212648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648" w:rsidRDefault="00212648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69E" w:rsidRDefault="00D7669E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648" w:rsidRDefault="00212648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4.4.         Достижения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23F1A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</w:t>
      </w:r>
      <w:r w:rsidR="0032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аты участия в научно-практической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</w:t>
      </w:r>
      <w:r w:rsidR="0032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«Шаг в будущее», </w:t>
      </w:r>
    </w:p>
    <w:p w:rsidR="00E71677" w:rsidRDefault="00323F1A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марафоне</w:t>
      </w:r>
      <w:proofErr w:type="gramEnd"/>
      <w:r w:rsidR="00E71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491"/>
        <w:gridCol w:w="2491"/>
        <w:gridCol w:w="2492"/>
        <w:gridCol w:w="2179"/>
      </w:tblGrid>
      <w:tr w:rsidR="00E71677" w:rsidTr="00212648">
        <w:trPr>
          <w:trHeight w:val="318"/>
        </w:trPr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E7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71677" w:rsidTr="00212648">
        <w:trPr>
          <w:trHeight w:val="33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77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Станция «Окружающий мир»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Пащенко</w:t>
            </w:r>
            <w:r w:rsidR="00E7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(Попов Д.)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677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63003" w:rsidTr="00C63003">
        <w:trPr>
          <w:trHeight w:val="54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003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НПК</w:t>
            </w:r>
          </w:p>
          <w:p w:rsidR="00C63003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03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Осипова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03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(Бегова Н.,</w:t>
            </w:r>
            <w:proofErr w:type="gramEnd"/>
          </w:p>
          <w:p w:rsidR="00C63003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Е.)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003" w:rsidRDefault="00C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в предметных конкурсах</w:t>
      </w:r>
    </w:p>
    <w:p w:rsidR="001359EC" w:rsidRDefault="001359EC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363"/>
        <w:gridCol w:w="2364"/>
        <w:gridCol w:w="2374"/>
      </w:tblGrid>
      <w:tr w:rsidR="001359EC" w:rsidRPr="001359EC" w:rsidTr="00DD68D1">
        <w:trPr>
          <w:trHeight w:val="320"/>
        </w:trPr>
        <w:tc>
          <w:tcPr>
            <w:tcW w:w="2469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359EC" w:rsidRPr="001359EC" w:rsidTr="00DD68D1">
        <w:trPr>
          <w:trHeight w:val="815"/>
        </w:trPr>
        <w:tc>
          <w:tcPr>
            <w:tcW w:w="2469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конкурс-игра по математике «СЛОН»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Бусыгина Г.А.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2а (Баранов А.)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Грамота лауреата</w:t>
            </w:r>
          </w:p>
        </w:tc>
      </w:tr>
      <w:tr w:rsidR="001359EC" w:rsidRPr="001359EC" w:rsidTr="00DD68D1">
        <w:trPr>
          <w:trHeight w:val="647"/>
        </w:trPr>
        <w:tc>
          <w:tcPr>
            <w:tcW w:w="2469" w:type="dxa"/>
            <w:vMerge w:val="restart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Всероссийская игра-конкурс по информатике «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2013»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Пащенко Т.Д.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4б (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Морзаков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М., Попов Д.)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1359EC" w:rsidRPr="001359EC" w:rsidTr="00DD68D1">
        <w:trPr>
          <w:trHeight w:val="557"/>
        </w:trPr>
        <w:tc>
          <w:tcPr>
            <w:tcW w:w="2469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Луцык Н.А.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7 (Луцык О.)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359EC" w:rsidRPr="001359EC" w:rsidTr="00DD68D1">
        <w:trPr>
          <w:trHeight w:val="834"/>
        </w:trPr>
        <w:tc>
          <w:tcPr>
            <w:tcW w:w="2469" w:type="dxa"/>
            <w:vMerge w:val="restart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2012» по математике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Пащенко Т.Д.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4б (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Морзаков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М., Попов Д., 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</w:tc>
      </w:tr>
      <w:tr w:rsidR="001359EC" w:rsidRPr="001359EC" w:rsidTr="00DD68D1">
        <w:trPr>
          <w:trHeight w:val="366"/>
        </w:trPr>
        <w:tc>
          <w:tcPr>
            <w:tcW w:w="2469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4а (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Червов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О.)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1359EC" w:rsidRPr="001359EC" w:rsidTr="00DD68D1">
        <w:trPr>
          <w:trHeight w:val="689"/>
        </w:trPr>
        <w:tc>
          <w:tcPr>
            <w:tcW w:w="2469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Третьякова Г.В.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6 (Ефременко Н., Шаманаев Д,, Иванов А.,</w:t>
            </w:r>
            <w:proofErr w:type="gramEnd"/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Я., 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Мышкин М.)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</w:tc>
      </w:tr>
      <w:tr w:rsidR="001359EC" w:rsidRPr="001359EC" w:rsidTr="00DD68D1">
        <w:trPr>
          <w:trHeight w:val="689"/>
        </w:trPr>
        <w:tc>
          <w:tcPr>
            <w:tcW w:w="2469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Луцык Н.А.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5 (Котова О., </w:t>
            </w:r>
            <w:proofErr w:type="gramEnd"/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Шипицына И.)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</w:tc>
      </w:tr>
      <w:tr w:rsidR="001359EC" w:rsidRPr="001359EC" w:rsidTr="00DD68D1">
        <w:trPr>
          <w:trHeight w:val="445"/>
        </w:trPr>
        <w:tc>
          <w:tcPr>
            <w:tcW w:w="2469" w:type="dxa"/>
            <w:vMerge w:val="restart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2012» по русскому языку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Мышкина О.Н.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9 (Парфенова К.)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359EC" w:rsidRPr="001359EC" w:rsidTr="00DD68D1">
        <w:trPr>
          <w:trHeight w:val="565"/>
        </w:trPr>
        <w:tc>
          <w:tcPr>
            <w:tcW w:w="2469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Колмогорова А.П.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6 (Ефременко Н., Муравлева А.)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лауреата 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(4, 7 места)</w:t>
            </w:r>
          </w:p>
        </w:tc>
      </w:tr>
      <w:tr w:rsidR="001359EC" w:rsidRPr="001359EC" w:rsidTr="00DD68D1">
        <w:trPr>
          <w:trHeight w:val="1317"/>
        </w:trPr>
        <w:tc>
          <w:tcPr>
            <w:tcW w:w="2469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художественно-эстетический конкурс «Успех», номинация </w:t>
            </w:r>
            <w:r w:rsidRPr="0013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 чтение»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Мышкина О.Н.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(Луцык О.)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627"/>
        </w:trPr>
        <w:tc>
          <w:tcPr>
            <w:tcW w:w="2469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«Золотые голоса Кузбасса»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Мышкина О.Н.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7б класс (Лаврентьев А.)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9EC" w:rsidRPr="001359EC" w:rsidTr="00DD68D1">
        <w:trPr>
          <w:trHeight w:val="1142"/>
        </w:trPr>
        <w:tc>
          <w:tcPr>
            <w:tcW w:w="2469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прозы «Живая классика»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Колмогорова А.П.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Сапатова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Е.)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</w:tr>
      <w:tr w:rsidR="001359EC" w:rsidRPr="001359EC" w:rsidTr="00DD68D1">
        <w:trPr>
          <w:trHeight w:val="595"/>
        </w:trPr>
        <w:tc>
          <w:tcPr>
            <w:tcW w:w="2469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английском языке</w:t>
            </w:r>
          </w:p>
        </w:tc>
        <w:tc>
          <w:tcPr>
            <w:tcW w:w="2363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Боброва А.И.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Я.)</w:t>
            </w:r>
          </w:p>
        </w:tc>
        <w:tc>
          <w:tcPr>
            <w:tcW w:w="237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«Лучший чтец лирического плана»</w:t>
            </w:r>
          </w:p>
        </w:tc>
      </w:tr>
      <w:tr w:rsidR="001359EC" w:rsidRPr="001359EC" w:rsidTr="00DD68D1">
        <w:trPr>
          <w:trHeight w:val="1001"/>
        </w:trPr>
        <w:tc>
          <w:tcPr>
            <w:tcW w:w="2469" w:type="dxa"/>
            <w:shd w:val="clear" w:color="auto" w:fill="auto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малая Родина: природа, культура, этнос»</w:t>
            </w:r>
          </w:p>
        </w:tc>
        <w:tc>
          <w:tcPr>
            <w:tcW w:w="2363" w:type="dxa"/>
            <w:vMerge w:val="restart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7 (Беляева Е.</w:t>
            </w:r>
            <w:proofErr w:type="gramEnd"/>
          </w:p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Луцык О.)</w:t>
            </w:r>
          </w:p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9 (Ахметзянов Р.)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1090"/>
        </w:trPr>
        <w:tc>
          <w:tcPr>
            <w:tcW w:w="2469" w:type="dxa"/>
            <w:shd w:val="clear" w:color="auto" w:fill="auto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Областной конкурс «Моя малая Родина: природа, культура, этнос»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9 (Ахметзянов Р.)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9EC" w:rsidRPr="001359EC" w:rsidTr="00DD68D1">
        <w:trPr>
          <w:trHeight w:val="869"/>
        </w:trPr>
        <w:tc>
          <w:tcPr>
            <w:tcW w:w="2469" w:type="dxa"/>
            <w:shd w:val="clear" w:color="auto" w:fill="auto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«Сохраним наш мир потомкам»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Шубенкова</w:t>
            </w:r>
            <w:proofErr w:type="gram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Луцык О.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EC" w:rsidRPr="001359EC" w:rsidTr="00DD68D1">
        <w:trPr>
          <w:trHeight w:val="2006"/>
        </w:trPr>
        <w:tc>
          <w:tcPr>
            <w:tcW w:w="2469" w:type="dxa"/>
            <w:shd w:val="clear" w:color="auto" w:fill="auto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«Осеннее чудо 2012»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Никонова Н.</w:t>
            </w:r>
            <w:r w:rsidRPr="001359EC">
              <w:rPr>
                <w:rFonts w:ascii="Times New Roman" w:hAnsi="Times New Roman" w:cs="Times New Roman"/>
                <w:sz w:val="24"/>
                <w:szCs w:val="24"/>
              </w:rPr>
              <w:br/>
              <w:t>Беляева Е.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Морсакова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Баяновская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Феофанова К.</w:t>
            </w:r>
          </w:p>
          <w:p w:rsidR="001359EC" w:rsidRPr="001359EC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9EC" w:rsidRPr="006474AB" w:rsidRDefault="001359EC" w:rsidP="00DD68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1056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2363" w:type="dxa"/>
            <w:vMerge w:val="restart"/>
            <w:vAlign w:val="center"/>
          </w:tcPr>
          <w:p w:rsid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  <w:p w:rsidR="006474AB" w:rsidRDefault="006474AB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B" w:rsidRDefault="006474AB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AB" w:rsidRPr="001359EC" w:rsidRDefault="006474AB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736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Городские соревнования по волейболу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264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песни и строя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264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«Юный спасатель»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59EC" w:rsidRPr="001359EC" w:rsidTr="00DD68D1">
        <w:trPr>
          <w:trHeight w:val="807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спортивному туризму г.  Калтана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326"/>
        </w:trPr>
        <w:tc>
          <w:tcPr>
            <w:tcW w:w="2469" w:type="dxa"/>
            <w:shd w:val="clear" w:color="auto" w:fill="auto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2363" w:type="dxa"/>
            <w:vMerge w:val="restart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EC" w:rsidRPr="001359EC" w:rsidTr="00DD68D1">
        <w:trPr>
          <w:trHeight w:val="359"/>
        </w:trPr>
        <w:tc>
          <w:tcPr>
            <w:tcW w:w="2469" w:type="dxa"/>
            <w:shd w:val="clear" w:color="auto" w:fill="auto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59EC" w:rsidRPr="001359EC" w:rsidTr="00DD68D1">
        <w:trPr>
          <w:trHeight w:val="379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Футбол (девочки</w:t>
            </w:r>
            <w:proofErr w:type="gramEnd"/>
          </w:p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(мальчики))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9EC" w:rsidRPr="001359EC" w:rsidTr="00DD68D1">
        <w:trPr>
          <w:trHeight w:val="379"/>
        </w:trPr>
        <w:tc>
          <w:tcPr>
            <w:tcW w:w="2469" w:type="dxa"/>
            <w:shd w:val="clear" w:color="auto" w:fill="auto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363" w:type="dxa"/>
            <w:vMerge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1359EC" w:rsidRPr="001359EC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59EC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374" w:type="dxa"/>
            <w:vAlign w:val="center"/>
          </w:tcPr>
          <w:p w:rsidR="001359EC" w:rsidRPr="006474AB" w:rsidRDefault="001359EC" w:rsidP="00DD68D1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59EC" w:rsidRDefault="001359EC" w:rsidP="00E7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Отличники спортивно-технического комплекса ГТЗО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2996"/>
        <w:gridCol w:w="3023"/>
      </w:tblGrid>
      <w:tr w:rsidR="00E71677" w:rsidTr="00972DAF">
        <w:trPr>
          <w:trHeight w:val="28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Pr="00972DAF" w:rsidRDefault="00E7167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A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Pr="00972DAF" w:rsidRDefault="00E7167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A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Pr="00972DAF" w:rsidRDefault="00E7167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71677" w:rsidTr="00972DAF">
        <w:trPr>
          <w:trHeight w:val="28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Е.Ю.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972DAF" w:rsidP="00972DA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DAF" w:rsidTr="00972DAF">
        <w:trPr>
          <w:trHeight w:val="28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DAF" w:rsidTr="00972DAF">
        <w:trPr>
          <w:trHeight w:val="28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spacing w:after="6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359EC" w:rsidRDefault="001359EC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77" w:rsidRDefault="00E71677" w:rsidP="00E71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Обладатели грантов главы города Полысаево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246"/>
        <w:gridCol w:w="3172"/>
        <w:gridCol w:w="2201"/>
      </w:tblGrid>
      <w:tr w:rsidR="00E71677" w:rsidTr="00E71677">
        <w:trPr>
          <w:trHeight w:val="6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71677" w:rsidTr="00E71677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большого спорта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71677" w:rsidTr="00E71677">
        <w:trPr>
          <w:trHeight w:val="33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А.М.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Г.В., Луцык Н.А.</w:t>
            </w:r>
          </w:p>
        </w:tc>
      </w:tr>
      <w:tr w:rsidR="00E71677" w:rsidTr="00E7167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Луцык М.С.</w:t>
            </w:r>
          </w:p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сенью муз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О.Н.</w:t>
            </w:r>
          </w:p>
        </w:tc>
      </w:tr>
      <w:tr w:rsidR="00E71677" w:rsidTr="00E71677">
        <w:trPr>
          <w:trHeight w:val="3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77" w:rsidRDefault="00E71677" w:rsidP="00135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Г.В., Луцык Н.А.</w:t>
            </w:r>
          </w:p>
        </w:tc>
      </w:tr>
    </w:tbl>
    <w:p w:rsidR="00E71677" w:rsidRDefault="00E71677" w:rsidP="0013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AF" w:rsidRDefault="00972DAF" w:rsidP="0013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AF" w:rsidRDefault="00972DAF" w:rsidP="0013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AF" w:rsidRDefault="00972DAF" w:rsidP="0013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AF" w:rsidRDefault="00972DAF" w:rsidP="0013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E71677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4.5.         Данные о состоянии здоровья</w:t>
      </w:r>
    </w:p>
    <w:p w:rsidR="00E71677" w:rsidRDefault="00E71677" w:rsidP="00E71677">
      <w:pPr>
        <w:spacing w:before="240" w:after="100" w:afterAutospacing="1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2809875"/>
            <wp:effectExtent l="19050" t="0" r="0" b="0"/>
            <wp:docPr id="2" name="Рисунок 4" descr="http://schkola-35.narod.ru/doklad2009-20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hkola-35.narod.ru/doklad2009-2010/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77" w:rsidRDefault="00E71677" w:rsidP="00DD68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5.  Социальная активность и внешние связи учреждения</w:t>
      </w:r>
    </w:p>
    <w:p w:rsidR="00E71677" w:rsidRDefault="00E71677" w:rsidP="00DD68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принципами работы нашей школы являются:</w:t>
      </w:r>
    </w:p>
    <w:p w:rsidR="00E71677" w:rsidRDefault="00E71677" w:rsidP="00DD68D1">
      <w:pPr>
        <w:spacing w:after="0" w:line="360" w:lineRule="auto"/>
        <w:ind w:left="24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социальное партнёрство;</w:t>
      </w:r>
    </w:p>
    <w:p w:rsidR="00E71677" w:rsidRDefault="00E71677" w:rsidP="00DD68D1">
      <w:pPr>
        <w:spacing w:after="0" w:line="360" w:lineRule="auto"/>
        <w:ind w:left="24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разделяется на внешнее и внутреннее.  </w:t>
      </w:r>
    </w:p>
    <w:p w:rsidR="00E71677" w:rsidRDefault="00E71677" w:rsidP="00DD68D1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align>top</wp:align>
            </wp:positionV>
            <wp:extent cx="3152775" cy="2333625"/>
            <wp:effectExtent l="19050" t="0" r="9525" b="0"/>
            <wp:wrapSquare wrapText="bothSides"/>
            <wp:docPr id="3" name="Рисунок 5" descr="http://schkola-35.narod.ru/dokl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chkola-35.narod.ru/doklad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71677" w:rsidRDefault="00E71677" w:rsidP="00DD68D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77" w:rsidRDefault="00E71677" w:rsidP="00DD6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задач школы является формирование единого образовательного пространства с другими социальными учреждениями города. Наши учащиеся с удовольствием занимаются в кружках ДДТ.</w:t>
      </w:r>
    </w:p>
    <w:p w:rsidR="00E71677" w:rsidRDefault="00E71677" w:rsidP="00DD6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8D1" w:rsidRDefault="00DD68D1" w:rsidP="00DD6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677" w:rsidRDefault="00E71677" w:rsidP="00DD68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6.Перспективы и планы развития</w:t>
      </w:r>
    </w:p>
    <w:p w:rsidR="00E71677" w:rsidRDefault="00E71677" w:rsidP="00DD68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по  теме «Итоги работы школы за 20</w:t>
      </w:r>
      <w:r w:rsidR="0011769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17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перспективы развития школы на следующий учебный год» было принято решение:</w:t>
      </w:r>
    </w:p>
    <w:p w:rsidR="00E71677" w:rsidRDefault="00E71677" w:rsidP="00DD68D1">
      <w:pPr>
        <w:tabs>
          <w:tab w:val="left" w:pos="1134"/>
        </w:tabs>
        <w:spacing w:after="0" w:line="360" w:lineRule="auto"/>
        <w:ind w:left="993" w:hanging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Продолжить работу по повышению качества обучения.</w:t>
      </w:r>
    </w:p>
    <w:p w:rsidR="00E71677" w:rsidRDefault="00E71677" w:rsidP="00DD68D1">
      <w:pPr>
        <w:tabs>
          <w:tab w:val="left" w:pos="1134"/>
        </w:tabs>
        <w:spacing w:after="0" w:line="36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Считать основным направлением в работе - переход на государственные образовательные стандарты второго поколения.</w:t>
      </w:r>
    </w:p>
    <w:p w:rsidR="00E71677" w:rsidRDefault="00E71677" w:rsidP="00DD68D1">
      <w:pPr>
        <w:tabs>
          <w:tab w:val="left" w:pos="1134"/>
        </w:tabs>
        <w:spacing w:after="0" w:line="36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Создать центр мониторинга в школе.</w:t>
      </w:r>
    </w:p>
    <w:p w:rsidR="00E71677" w:rsidRDefault="00E71677" w:rsidP="00DD68D1">
      <w:pPr>
        <w:tabs>
          <w:tab w:val="left" w:pos="1134"/>
        </w:tabs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Продолжить работу по созданию Программы </w:t>
      </w:r>
      <w:r w:rsidR="002D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развития. </w:t>
      </w:r>
    </w:p>
    <w:p w:rsidR="00E71677" w:rsidRDefault="00E71677" w:rsidP="00DD68D1">
      <w:pPr>
        <w:spacing w:line="360" w:lineRule="auto"/>
      </w:pPr>
    </w:p>
    <w:p w:rsidR="00D255A5" w:rsidRDefault="00D255A5" w:rsidP="00DD68D1">
      <w:pPr>
        <w:spacing w:line="360" w:lineRule="auto"/>
      </w:pPr>
    </w:p>
    <w:sectPr w:rsidR="00D255A5" w:rsidSect="00D2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59" w:rsidRDefault="00486659" w:rsidP="00184AAD">
      <w:pPr>
        <w:spacing w:after="0" w:line="240" w:lineRule="auto"/>
      </w:pPr>
      <w:r>
        <w:separator/>
      </w:r>
    </w:p>
  </w:endnote>
  <w:endnote w:type="continuationSeparator" w:id="0">
    <w:p w:rsidR="00486659" w:rsidRDefault="00486659" w:rsidP="0018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529"/>
      <w:docPartObj>
        <w:docPartGallery w:val="Page Numbers (Bottom of Page)"/>
        <w:docPartUnique/>
      </w:docPartObj>
    </w:sdtPr>
    <w:sdtContent>
      <w:p w:rsidR="00AD6D30" w:rsidRDefault="0094222A">
        <w:pPr>
          <w:pStyle w:val="a5"/>
          <w:jc w:val="right"/>
        </w:pPr>
        <w:fldSimple w:instr=" PAGE   \* MERGEFORMAT ">
          <w:r w:rsidR="002D45E0">
            <w:rPr>
              <w:noProof/>
            </w:rPr>
            <w:t>25</w:t>
          </w:r>
        </w:fldSimple>
      </w:p>
    </w:sdtContent>
  </w:sdt>
  <w:p w:rsidR="00AD6D30" w:rsidRDefault="00AD6D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59" w:rsidRDefault="00486659" w:rsidP="00184AAD">
      <w:pPr>
        <w:spacing w:after="0" w:line="240" w:lineRule="auto"/>
      </w:pPr>
      <w:r>
        <w:separator/>
      </w:r>
    </w:p>
  </w:footnote>
  <w:footnote w:type="continuationSeparator" w:id="0">
    <w:p w:rsidR="00486659" w:rsidRDefault="00486659" w:rsidP="0018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F7"/>
    <w:multiLevelType w:val="multilevel"/>
    <w:tmpl w:val="A0C658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062D11"/>
    <w:multiLevelType w:val="multilevel"/>
    <w:tmpl w:val="59D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C7F04"/>
    <w:multiLevelType w:val="multilevel"/>
    <w:tmpl w:val="3D90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A299C"/>
    <w:multiLevelType w:val="hybridMultilevel"/>
    <w:tmpl w:val="DF5422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C75F2E"/>
    <w:multiLevelType w:val="hybridMultilevel"/>
    <w:tmpl w:val="4C943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695940"/>
    <w:multiLevelType w:val="multilevel"/>
    <w:tmpl w:val="5730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14F26"/>
    <w:multiLevelType w:val="multilevel"/>
    <w:tmpl w:val="605A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77"/>
    <w:rsid w:val="0000358D"/>
    <w:rsid w:val="0000748D"/>
    <w:rsid w:val="0001030F"/>
    <w:rsid w:val="00020AC3"/>
    <w:rsid w:val="00022BEA"/>
    <w:rsid w:val="00023A7B"/>
    <w:rsid w:val="00024342"/>
    <w:rsid w:val="00027032"/>
    <w:rsid w:val="00032550"/>
    <w:rsid w:val="0003296C"/>
    <w:rsid w:val="00036563"/>
    <w:rsid w:val="0004061D"/>
    <w:rsid w:val="000426BF"/>
    <w:rsid w:val="000437C6"/>
    <w:rsid w:val="00050250"/>
    <w:rsid w:val="00050FD9"/>
    <w:rsid w:val="0005396D"/>
    <w:rsid w:val="00053C33"/>
    <w:rsid w:val="00056C60"/>
    <w:rsid w:val="00060DB9"/>
    <w:rsid w:val="00061465"/>
    <w:rsid w:val="000622EA"/>
    <w:rsid w:val="000634B6"/>
    <w:rsid w:val="00066DBC"/>
    <w:rsid w:val="00066EE3"/>
    <w:rsid w:val="0007003B"/>
    <w:rsid w:val="00073D6C"/>
    <w:rsid w:val="00076BF9"/>
    <w:rsid w:val="000778A4"/>
    <w:rsid w:val="000832A1"/>
    <w:rsid w:val="000869F9"/>
    <w:rsid w:val="000A1323"/>
    <w:rsid w:val="000A1636"/>
    <w:rsid w:val="000A1974"/>
    <w:rsid w:val="000A5C09"/>
    <w:rsid w:val="000A7E84"/>
    <w:rsid w:val="000B0225"/>
    <w:rsid w:val="000B0B2E"/>
    <w:rsid w:val="000B2238"/>
    <w:rsid w:val="000B4149"/>
    <w:rsid w:val="000C2B83"/>
    <w:rsid w:val="000C2BB1"/>
    <w:rsid w:val="000C48E9"/>
    <w:rsid w:val="000D440A"/>
    <w:rsid w:val="000D6A68"/>
    <w:rsid w:val="000E11AB"/>
    <w:rsid w:val="000E34BB"/>
    <w:rsid w:val="000E5714"/>
    <w:rsid w:val="000E58CD"/>
    <w:rsid w:val="000E593A"/>
    <w:rsid w:val="000F00EC"/>
    <w:rsid w:val="000F16BC"/>
    <w:rsid w:val="000F32F3"/>
    <w:rsid w:val="000F3B34"/>
    <w:rsid w:val="000F62AA"/>
    <w:rsid w:val="000F6752"/>
    <w:rsid w:val="00104DE5"/>
    <w:rsid w:val="00105B5D"/>
    <w:rsid w:val="00107AAF"/>
    <w:rsid w:val="0011110B"/>
    <w:rsid w:val="001130ED"/>
    <w:rsid w:val="001158AC"/>
    <w:rsid w:val="00116775"/>
    <w:rsid w:val="00116B12"/>
    <w:rsid w:val="00116FBC"/>
    <w:rsid w:val="0011769F"/>
    <w:rsid w:val="0012010A"/>
    <w:rsid w:val="001213D4"/>
    <w:rsid w:val="0012152D"/>
    <w:rsid w:val="001276E0"/>
    <w:rsid w:val="00130275"/>
    <w:rsid w:val="001359EC"/>
    <w:rsid w:val="0014372C"/>
    <w:rsid w:val="00145D89"/>
    <w:rsid w:val="00146664"/>
    <w:rsid w:val="001479C2"/>
    <w:rsid w:val="001526AA"/>
    <w:rsid w:val="00157E58"/>
    <w:rsid w:val="00175CAA"/>
    <w:rsid w:val="00175F16"/>
    <w:rsid w:val="0017613F"/>
    <w:rsid w:val="001778D2"/>
    <w:rsid w:val="00184AAD"/>
    <w:rsid w:val="00190C60"/>
    <w:rsid w:val="00191EF0"/>
    <w:rsid w:val="0019788E"/>
    <w:rsid w:val="001A002B"/>
    <w:rsid w:val="001A0BB3"/>
    <w:rsid w:val="001A323A"/>
    <w:rsid w:val="001A4695"/>
    <w:rsid w:val="001A534B"/>
    <w:rsid w:val="001B486D"/>
    <w:rsid w:val="001B52FF"/>
    <w:rsid w:val="001C1231"/>
    <w:rsid w:val="001C4AEF"/>
    <w:rsid w:val="001C750C"/>
    <w:rsid w:val="001C794B"/>
    <w:rsid w:val="001D6476"/>
    <w:rsid w:val="001D7DE8"/>
    <w:rsid w:val="001E2C73"/>
    <w:rsid w:val="001E30E4"/>
    <w:rsid w:val="001F019A"/>
    <w:rsid w:val="001F072D"/>
    <w:rsid w:val="001F0F52"/>
    <w:rsid w:val="001F272D"/>
    <w:rsid w:val="002040B6"/>
    <w:rsid w:val="00212648"/>
    <w:rsid w:val="00217AFB"/>
    <w:rsid w:val="002205F7"/>
    <w:rsid w:val="00220F30"/>
    <w:rsid w:val="00222CAE"/>
    <w:rsid w:val="00223341"/>
    <w:rsid w:val="0022548E"/>
    <w:rsid w:val="00226D6F"/>
    <w:rsid w:val="00234C1C"/>
    <w:rsid w:val="00234F00"/>
    <w:rsid w:val="00237721"/>
    <w:rsid w:val="00240C62"/>
    <w:rsid w:val="00241D93"/>
    <w:rsid w:val="0024215D"/>
    <w:rsid w:val="002425D8"/>
    <w:rsid w:val="00242980"/>
    <w:rsid w:val="00243E62"/>
    <w:rsid w:val="00243F0C"/>
    <w:rsid w:val="00247AA3"/>
    <w:rsid w:val="00247B83"/>
    <w:rsid w:val="00253556"/>
    <w:rsid w:val="00253E19"/>
    <w:rsid w:val="00262AE3"/>
    <w:rsid w:val="00263FDF"/>
    <w:rsid w:val="00267EE1"/>
    <w:rsid w:val="00275BDF"/>
    <w:rsid w:val="002772B5"/>
    <w:rsid w:val="002773B6"/>
    <w:rsid w:val="002802B9"/>
    <w:rsid w:val="00280966"/>
    <w:rsid w:val="002810A9"/>
    <w:rsid w:val="002827CE"/>
    <w:rsid w:val="00285B20"/>
    <w:rsid w:val="0029021C"/>
    <w:rsid w:val="00291BE5"/>
    <w:rsid w:val="00291CAB"/>
    <w:rsid w:val="00293D8F"/>
    <w:rsid w:val="0029543D"/>
    <w:rsid w:val="002A03FF"/>
    <w:rsid w:val="002A0E9F"/>
    <w:rsid w:val="002A3AD9"/>
    <w:rsid w:val="002A4383"/>
    <w:rsid w:val="002A4901"/>
    <w:rsid w:val="002A4AAB"/>
    <w:rsid w:val="002B1402"/>
    <w:rsid w:val="002B6E48"/>
    <w:rsid w:val="002C6989"/>
    <w:rsid w:val="002D0D44"/>
    <w:rsid w:val="002D0E83"/>
    <w:rsid w:val="002D212C"/>
    <w:rsid w:val="002D363D"/>
    <w:rsid w:val="002D40EE"/>
    <w:rsid w:val="002D45E0"/>
    <w:rsid w:val="002E415E"/>
    <w:rsid w:val="002E444C"/>
    <w:rsid w:val="002E5541"/>
    <w:rsid w:val="002E5F81"/>
    <w:rsid w:val="002E70DC"/>
    <w:rsid w:val="002F0A4F"/>
    <w:rsid w:val="002F459C"/>
    <w:rsid w:val="002F56A1"/>
    <w:rsid w:val="003006E4"/>
    <w:rsid w:val="00300F3A"/>
    <w:rsid w:val="00301595"/>
    <w:rsid w:val="00303D2A"/>
    <w:rsid w:val="00304655"/>
    <w:rsid w:val="00305725"/>
    <w:rsid w:val="00314582"/>
    <w:rsid w:val="00315AB4"/>
    <w:rsid w:val="00323F1A"/>
    <w:rsid w:val="00324C2F"/>
    <w:rsid w:val="00327ADB"/>
    <w:rsid w:val="00327D87"/>
    <w:rsid w:val="003432CB"/>
    <w:rsid w:val="00344C08"/>
    <w:rsid w:val="00352977"/>
    <w:rsid w:val="003549B8"/>
    <w:rsid w:val="003554C0"/>
    <w:rsid w:val="00355B64"/>
    <w:rsid w:val="00357E11"/>
    <w:rsid w:val="0036056F"/>
    <w:rsid w:val="0036793A"/>
    <w:rsid w:val="003716F9"/>
    <w:rsid w:val="003720C3"/>
    <w:rsid w:val="0037390F"/>
    <w:rsid w:val="00377339"/>
    <w:rsid w:val="00381491"/>
    <w:rsid w:val="00386EDD"/>
    <w:rsid w:val="003A0C9E"/>
    <w:rsid w:val="003A5A7F"/>
    <w:rsid w:val="003B2008"/>
    <w:rsid w:val="003B4382"/>
    <w:rsid w:val="003B5084"/>
    <w:rsid w:val="003B6779"/>
    <w:rsid w:val="003B6FE5"/>
    <w:rsid w:val="003C06FA"/>
    <w:rsid w:val="003C516A"/>
    <w:rsid w:val="003C6DDE"/>
    <w:rsid w:val="003D2CFC"/>
    <w:rsid w:val="003E5CF4"/>
    <w:rsid w:val="003E64D4"/>
    <w:rsid w:val="003F2265"/>
    <w:rsid w:val="003F22E4"/>
    <w:rsid w:val="003F2A48"/>
    <w:rsid w:val="003F2AFA"/>
    <w:rsid w:val="003F4716"/>
    <w:rsid w:val="004038E5"/>
    <w:rsid w:val="00405C5E"/>
    <w:rsid w:val="00406348"/>
    <w:rsid w:val="00410F88"/>
    <w:rsid w:val="004117FE"/>
    <w:rsid w:val="0041216C"/>
    <w:rsid w:val="0042097C"/>
    <w:rsid w:val="004245CE"/>
    <w:rsid w:val="0042624B"/>
    <w:rsid w:val="0042688B"/>
    <w:rsid w:val="00427D79"/>
    <w:rsid w:val="00430638"/>
    <w:rsid w:val="00432C9B"/>
    <w:rsid w:val="00436B5C"/>
    <w:rsid w:val="00440B81"/>
    <w:rsid w:val="00443B95"/>
    <w:rsid w:val="00460E0E"/>
    <w:rsid w:val="004619DA"/>
    <w:rsid w:val="004630B8"/>
    <w:rsid w:val="00464AE1"/>
    <w:rsid w:val="004669E4"/>
    <w:rsid w:val="0047605B"/>
    <w:rsid w:val="004771FE"/>
    <w:rsid w:val="00480DE4"/>
    <w:rsid w:val="00486659"/>
    <w:rsid w:val="00487D5E"/>
    <w:rsid w:val="00492AC8"/>
    <w:rsid w:val="00497F3B"/>
    <w:rsid w:val="004B177F"/>
    <w:rsid w:val="004B28D4"/>
    <w:rsid w:val="004C29E5"/>
    <w:rsid w:val="004C4867"/>
    <w:rsid w:val="004C7C74"/>
    <w:rsid w:val="004D04C5"/>
    <w:rsid w:val="004D06D2"/>
    <w:rsid w:val="004D1D78"/>
    <w:rsid w:val="004E6827"/>
    <w:rsid w:val="004F1004"/>
    <w:rsid w:val="004F12C9"/>
    <w:rsid w:val="004F141C"/>
    <w:rsid w:val="004F1F7E"/>
    <w:rsid w:val="004F4F54"/>
    <w:rsid w:val="00500D8A"/>
    <w:rsid w:val="00501C49"/>
    <w:rsid w:val="00504954"/>
    <w:rsid w:val="00504C89"/>
    <w:rsid w:val="00505B51"/>
    <w:rsid w:val="00512896"/>
    <w:rsid w:val="005147CA"/>
    <w:rsid w:val="005172B6"/>
    <w:rsid w:val="005175B2"/>
    <w:rsid w:val="005230FF"/>
    <w:rsid w:val="0052431D"/>
    <w:rsid w:val="00534DDC"/>
    <w:rsid w:val="0053588C"/>
    <w:rsid w:val="00551398"/>
    <w:rsid w:val="0055166A"/>
    <w:rsid w:val="00552AD3"/>
    <w:rsid w:val="005578BA"/>
    <w:rsid w:val="00557B38"/>
    <w:rsid w:val="005713DA"/>
    <w:rsid w:val="005723EB"/>
    <w:rsid w:val="00591A49"/>
    <w:rsid w:val="00591B13"/>
    <w:rsid w:val="00592487"/>
    <w:rsid w:val="00592EE3"/>
    <w:rsid w:val="00594336"/>
    <w:rsid w:val="005949CF"/>
    <w:rsid w:val="005958CE"/>
    <w:rsid w:val="005B2184"/>
    <w:rsid w:val="005B7493"/>
    <w:rsid w:val="005C2A70"/>
    <w:rsid w:val="005C4976"/>
    <w:rsid w:val="005C50FD"/>
    <w:rsid w:val="005D00CA"/>
    <w:rsid w:val="005D0413"/>
    <w:rsid w:val="005D3AE8"/>
    <w:rsid w:val="005E54AA"/>
    <w:rsid w:val="005F31E7"/>
    <w:rsid w:val="006038F2"/>
    <w:rsid w:val="00611781"/>
    <w:rsid w:val="00617744"/>
    <w:rsid w:val="006177FC"/>
    <w:rsid w:val="00623769"/>
    <w:rsid w:val="006319C4"/>
    <w:rsid w:val="0063203A"/>
    <w:rsid w:val="00634C4D"/>
    <w:rsid w:val="00635489"/>
    <w:rsid w:val="00636073"/>
    <w:rsid w:val="00637338"/>
    <w:rsid w:val="006375CD"/>
    <w:rsid w:val="00644901"/>
    <w:rsid w:val="006474AB"/>
    <w:rsid w:val="0065069B"/>
    <w:rsid w:val="00651347"/>
    <w:rsid w:val="00652A27"/>
    <w:rsid w:val="00653C6B"/>
    <w:rsid w:val="0065516B"/>
    <w:rsid w:val="00673F56"/>
    <w:rsid w:val="00676483"/>
    <w:rsid w:val="0067661E"/>
    <w:rsid w:val="0068239D"/>
    <w:rsid w:val="006858D0"/>
    <w:rsid w:val="00693B1B"/>
    <w:rsid w:val="00693CB9"/>
    <w:rsid w:val="00694708"/>
    <w:rsid w:val="00695B06"/>
    <w:rsid w:val="006A017D"/>
    <w:rsid w:val="006A26C9"/>
    <w:rsid w:val="006B39B3"/>
    <w:rsid w:val="006B5490"/>
    <w:rsid w:val="006C55E7"/>
    <w:rsid w:val="006C6CB6"/>
    <w:rsid w:val="006C7B0E"/>
    <w:rsid w:val="006C7F27"/>
    <w:rsid w:val="006C7FE1"/>
    <w:rsid w:val="006D0158"/>
    <w:rsid w:val="006D26E1"/>
    <w:rsid w:val="006D6D39"/>
    <w:rsid w:val="006D7B28"/>
    <w:rsid w:val="006E002A"/>
    <w:rsid w:val="006E214A"/>
    <w:rsid w:val="006E42AA"/>
    <w:rsid w:val="006E58EF"/>
    <w:rsid w:val="006F03AB"/>
    <w:rsid w:val="006F13C6"/>
    <w:rsid w:val="006F1877"/>
    <w:rsid w:val="006F4783"/>
    <w:rsid w:val="006F7B5E"/>
    <w:rsid w:val="007008B1"/>
    <w:rsid w:val="00705D15"/>
    <w:rsid w:val="00707060"/>
    <w:rsid w:val="0070750B"/>
    <w:rsid w:val="00716AA8"/>
    <w:rsid w:val="00721DD4"/>
    <w:rsid w:val="00723CB8"/>
    <w:rsid w:val="00724971"/>
    <w:rsid w:val="00724DFA"/>
    <w:rsid w:val="00724EA7"/>
    <w:rsid w:val="00735B4A"/>
    <w:rsid w:val="00741A5F"/>
    <w:rsid w:val="007441F4"/>
    <w:rsid w:val="007456FB"/>
    <w:rsid w:val="0074602A"/>
    <w:rsid w:val="00751CC3"/>
    <w:rsid w:val="0075275E"/>
    <w:rsid w:val="00760535"/>
    <w:rsid w:val="00761B7D"/>
    <w:rsid w:val="00764F60"/>
    <w:rsid w:val="007669E5"/>
    <w:rsid w:val="00767DD8"/>
    <w:rsid w:val="00775031"/>
    <w:rsid w:val="0078048F"/>
    <w:rsid w:val="007836D7"/>
    <w:rsid w:val="00793E68"/>
    <w:rsid w:val="00794496"/>
    <w:rsid w:val="007B1255"/>
    <w:rsid w:val="007B6DF5"/>
    <w:rsid w:val="007C0E10"/>
    <w:rsid w:val="007C124D"/>
    <w:rsid w:val="007C2050"/>
    <w:rsid w:val="007C4F43"/>
    <w:rsid w:val="007C6141"/>
    <w:rsid w:val="007D10D0"/>
    <w:rsid w:val="007D5072"/>
    <w:rsid w:val="007D7E34"/>
    <w:rsid w:val="007E4371"/>
    <w:rsid w:val="007E5728"/>
    <w:rsid w:val="007E57AB"/>
    <w:rsid w:val="007E6158"/>
    <w:rsid w:val="007E63CF"/>
    <w:rsid w:val="007E7259"/>
    <w:rsid w:val="007F5296"/>
    <w:rsid w:val="007F5F3E"/>
    <w:rsid w:val="00800ED5"/>
    <w:rsid w:val="008049AA"/>
    <w:rsid w:val="008069FA"/>
    <w:rsid w:val="00807ABB"/>
    <w:rsid w:val="008132BB"/>
    <w:rsid w:val="00814DF0"/>
    <w:rsid w:val="00821C4C"/>
    <w:rsid w:val="00830515"/>
    <w:rsid w:val="00831080"/>
    <w:rsid w:val="00833B1A"/>
    <w:rsid w:val="00834ADE"/>
    <w:rsid w:val="008358F3"/>
    <w:rsid w:val="00836FE9"/>
    <w:rsid w:val="00837C3D"/>
    <w:rsid w:val="008402EF"/>
    <w:rsid w:val="00841EB5"/>
    <w:rsid w:val="00843881"/>
    <w:rsid w:val="008444F1"/>
    <w:rsid w:val="00844693"/>
    <w:rsid w:val="00844AA9"/>
    <w:rsid w:val="00846699"/>
    <w:rsid w:val="00851564"/>
    <w:rsid w:val="008527D6"/>
    <w:rsid w:val="008554C8"/>
    <w:rsid w:val="008560F3"/>
    <w:rsid w:val="00856D69"/>
    <w:rsid w:val="008706F6"/>
    <w:rsid w:val="008711D8"/>
    <w:rsid w:val="008717D4"/>
    <w:rsid w:val="00873269"/>
    <w:rsid w:val="00875C32"/>
    <w:rsid w:val="0087757C"/>
    <w:rsid w:val="00887F9C"/>
    <w:rsid w:val="0089021F"/>
    <w:rsid w:val="00891774"/>
    <w:rsid w:val="008918FE"/>
    <w:rsid w:val="008923B4"/>
    <w:rsid w:val="008A0482"/>
    <w:rsid w:val="008A1713"/>
    <w:rsid w:val="008A1798"/>
    <w:rsid w:val="008A685D"/>
    <w:rsid w:val="008A6A88"/>
    <w:rsid w:val="008A6EB5"/>
    <w:rsid w:val="008B209B"/>
    <w:rsid w:val="008C313F"/>
    <w:rsid w:val="008C66E6"/>
    <w:rsid w:val="008D0F80"/>
    <w:rsid w:val="008D390E"/>
    <w:rsid w:val="008E31D4"/>
    <w:rsid w:val="008E3327"/>
    <w:rsid w:val="008E33F6"/>
    <w:rsid w:val="008E4DEF"/>
    <w:rsid w:val="008F100A"/>
    <w:rsid w:val="008F15A8"/>
    <w:rsid w:val="008F49AF"/>
    <w:rsid w:val="008F62D4"/>
    <w:rsid w:val="008F63DA"/>
    <w:rsid w:val="009001A5"/>
    <w:rsid w:val="009045E1"/>
    <w:rsid w:val="00906111"/>
    <w:rsid w:val="0091119E"/>
    <w:rsid w:val="00911244"/>
    <w:rsid w:val="009117F6"/>
    <w:rsid w:val="00911E6B"/>
    <w:rsid w:val="009141B8"/>
    <w:rsid w:val="00920F1C"/>
    <w:rsid w:val="00922566"/>
    <w:rsid w:val="00924D06"/>
    <w:rsid w:val="009269A8"/>
    <w:rsid w:val="00926CD4"/>
    <w:rsid w:val="00926F08"/>
    <w:rsid w:val="0092722F"/>
    <w:rsid w:val="009338DA"/>
    <w:rsid w:val="0094222A"/>
    <w:rsid w:val="00942306"/>
    <w:rsid w:val="00944CFF"/>
    <w:rsid w:val="0094616E"/>
    <w:rsid w:val="0094689C"/>
    <w:rsid w:val="00950F50"/>
    <w:rsid w:val="00953830"/>
    <w:rsid w:val="009572C4"/>
    <w:rsid w:val="009647D1"/>
    <w:rsid w:val="009658AC"/>
    <w:rsid w:val="00971C6E"/>
    <w:rsid w:val="00972412"/>
    <w:rsid w:val="00972DAF"/>
    <w:rsid w:val="00974D3B"/>
    <w:rsid w:val="00977051"/>
    <w:rsid w:val="00981606"/>
    <w:rsid w:val="00990058"/>
    <w:rsid w:val="0099023D"/>
    <w:rsid w:val="00990A02"/>
    <w:rsid w:val="009A1CA5"/>
    <w:rsid w:val="009A4122"/>
    <w:rsid w:val="009A7217"/>
    <w:rsid w:val="009B1718"/>
    <w:rsid w:val="009B293D"/>
    <w:rsid w:val="009B70AB"/>
    <w:rsid w:val="009B70D7"/>
    <w:rsid w:val="009C424E"/>
    <w:rsid w:val="009C503A"/>
    <w:rsid w:val="009C6BDF"/>
    <w:rsid w:val="009C7482"/>
    <w:rsid w:val="009D19E3"/>
    <w:rsid w:val="009D5E53"/>
    <w:rsid w:val="009D6753"/>
    <w:rsid w:val="009E16CF"/>
    <w:rsid w:val="009E190B"/>
    <w:rsid w:val="009E315B"/>
    <w:rsid w:val="009E5A61"/>
    <w:rsid w:val="009F14AA"/>
    <w:rsid w:val="009F7D53"/>
    <w:rsid w:val="00A026DE"/>
    <w:rsid w:val="00A05A89"/>
    <w:rsid w:val="00A07949"/>
    <w:rsid w:val="00A14865"/>
    <w:rsid w:val="00A153DB"/>
    <w:rsid w:val="00A20F62"/>
    <w:rsid w:val="00A232B2"/>
    <w:rsid w:val="00A33407"/>
    <w:rsid w:val="00A35478"/>
    <w:rsid w:val="00A42237"/>
    <w:rsid w:val="00A4421C"/>
    <w:rsid w:val="00A45A16"/>
    <w:rsid w:val="00A61CE2"/>
    <w:rsid w:val="00A72B2E"/>
    <w:rsid w:val="00A85B85"/>
    <w:rsid w:val="00A869A2"/>
    <w:rsid w:val="00A9195E"/>
    <w:rsid w:val="00AA0BD0"/>
    <w:rsid w:val="00AB06A2"/>
    <w:rsid w:val="00AB5EC3"/>
    <w:rsid w:val="00AC3223"/>
    <w:rsid w:val="00AC55B7"/>
    <w:rsid w:val="00AC6718"/>
    <w:rsid w:val="00AD05CE"/>
    <w:rsid w:val="00AD060A"/>
    <w:rsid w:val="00AD45C2"/>
    <w:rsid w:val="00AD496B"/>
    <w:rsid w:val="00AD6D30"/>
    <w:rsid w:val="00AD728A"/>
    <w:rsid w:val="00AE395E"/>
    <w:rsid w:val="00AE6105"/>
    <w:rsid w:val="00AF3B77"/>
    <w:rsid w:val="00AF70B3"/>
    <w:rsid w:val="00B00D11"/>
    <w:rsid w:val="00B03736"/>
    <w:rsid w:val="00B04C3E"/>
    <w:rsid w:val="00B110E2"/>
    <w:rsid w:val="00B1134A"/>
    <w:rsid w:val="00B125D7"/>
    <w:rsid w:val="00B150CB"/>
    <w:rsid w:val="00B1609A"/>
    <w:rsid w:val="00B263BA"/>
    <w:rsid w:val="00B304D9"/>
    <w:rsid w:val="00B30F1D"/>
    <w:rsid w:val="00B31BB7"/>
    <w:rsid w:val="00B32775"/>
    <w:rsid w:val="00B33E44"/>
    <w:rsid w:val="00B3524F"/>
    <w:rsid w:val="00B354F1"/>
    <w:rsid w:val="00B37C09"/>
    <w:rsid w:val="00B37C17"/>
    <w:rsid w:val="00B40BD9"/>
    <w:rsid w:val="00B42618"/>
    <w:rsid w:val="00B439CD"/>
    <w:rsid w:val="00B4412B"/>
    <w:rsid w:val="00B46C93"/>
    <w:rsid w:val="00B52871"/>
    <w:rsid w:val="00B5479A"/>
    <w:rsid w:val="00B552E2"/>
    <w:rsid w:val="00B55A0F"/>
    <w:rsid w:val="00B65C49"/>
    <w:rsid w:val="00B75922"/>
    <w:rsid w:val="00B77B39"/>
    <w:rsid w:val="00B8362A"/>
    <w:rsid w:val="00B83E89"/>
    <w:rsid w:val="00B90BB8"/>
    <w:rsid w:val="00B90EAF"/>
    <w:rsid w:val="00B93C57"/>
    <w:rsid w:val="00B9589D"/>
    <w:rsid w:val="00BA1D9B"/>
    <w:rsid w:val="00BA2000"/>
    <w:rsid w:val="00BA280E"/>
    <w:rsid w:val="00BA3B3A"/>
    <w:rsid w:val="00BB3B04"/>
    <w:rsid w:val="00BB45B3"/>
    <w:rsid w:val="00BB69A8"/>
    <w:rsid w:val="00BB6D19"/>
    <w:rsid w:val="00BC366B"/>
    <w:rsid w:val="00BC4C28"/>
    <w:rsid w:val="00BC4DE6"/>
    <w:rsid w:val="00BD17A1"/>
    <w:rsid w:val="00BD41C1"/>
    <w:rsid w:val="00BD43DB"/>
    <w:rsid w:val="00BE2D93"/>
    <w:rsid w:val="00BE3318"/>
    <w:rsid w:val="00BE38AF"/>
    <w:rsid w:val="00BE6949"/>
    <w:rsid w:val="00BE7536"/>
    <w:rsid w:val="00BE783B"/>
    <w:rsid w:val="00BF24A2"/>
    <w:rsid w:val="00BF277F"/>
    <w:rsid w:val="00C04DA3"/>
    <w:rsid w:val="00C10435"/>
    <w:rsid w:val="00C12B6D"/>
    <w:rsid w:val="00C2214F"/>
    <w:rsid w:val="00C25947"/>
    <w:rsid w:val="00C30AEE"/>
    <w:rsid w:val="00C35230"/>
    <w:rsid w:val="00C409C1"/>
    <w:rsid w:val="00C4125B"/>
    <w:rsid w:val="00C41993"/>
    <w:rsid w:val="00C45D67"/>
    <w:rsid w:val="00C50998"/>
    <w:rsid w:val="00C53FC1"/>
    <w:rsid w:val="00C579B1"/>
    <w:rsid w:val="00C57FF6"/>
    <w:rsid w:val="00C63003"/>
    <w:rsid w:val="00C73B27"/>
    <w:rsid w:val="00C75211"/>
    <w:rsid w:val="00C77B4A"/>
    <w:rsid w:val="00C81821"/>
    <w:rsid w:val="00C90B93"/>
    <w:rsid w:val="00C93098"/>
    <w:rsid w:val="00C9531D"/>
    <w:rsid w:val="00CA363E"/>
    <w:rsid w:val="00CA36F6"/>
    <w:rsid w:val="00CA6A5C"/>
    <w:rsid w:val="00CB6A0D"/>
    <w:rsid w:val="00CC2CDC"/>
    <w:rsid w:val="00CC327C"/>
    <w:rsid w:val="00CD0C4B"/>
    <w:rsid w:val="00CD46D7"/>
    <w:rsid w:val="00CD4DE9"/>
    <w:rsid w:val="00CE1BE5"/>
    <w:rsid w:val="00CE4A70"/>
    <w:rsid w:val="00CE4D1C"/>
    <w:rsid w:val="00CE7079"/>
    <w:rsid w:val="00CE782A"/>
    <w:rsid w:val="00CF0D43"/>
    <w:rsid w:val="00CF30F1"/>
    <w:rsid w:val="00CF6FD5"/>
    <w:rsid w:val="00CF709F"/>
    <w:rsid w:val="00D019D6"/>
    <w:rsid w:val="00D060B4"/>
    <w:rsid w:val="00D079ED"/>
    <w:rsid w:val="00D11FD9"/>
    <w:rsid w:val="00D123C0"/>
    <w:rsid w:val="00D255A5"/>
    <w:rsid w:val="00D32CD5"/>
    <w:rsid w:val="00D340FF"/>
    <w:rsid w:val="00D341A1"/>
    <w:rsid w:val="00D34885"/>
    <w:rsid w:val="00D35347"/>
    <w:rsid w:val="00D35726"/>
    <w:rsid w:val="00D3709A"/>
    <w:rsid w:val="00D37BE3"/>
    <w:rsid w:val="00D37BFE"/>
    <w:rsid w:val="00D40507"/>
    <w:rsid w:val="00D47779"/>
    <w:rsid w:val="00D47D32"/>
    <w:rsid w:val="00D52465"/>
    <w:rsid w:val="00D53732"/>
    <w:rsid w:val="00D53CCE"/>
    <w:rsid w:val="00D54E32"/>
    <w:rsid w:val="00D5736D"/>
    <w:rsid w:val="00D60CB3"/>
    <w:rsid w:val="00D64D16"/>
    <w:rsid w:val="00D67F41"/>
    <w:rsid w:val="00D70669"/>
    <w:rsid w:val="00D7432D"/>
    <w:rsid w:val="00D7669E"/>
    <w:rsid w:val="00D77F4A"/>
    <w:rsid w:val="00D85AA0"/>
    <w:rsid w:val="00D86EEC"/>
    <w:rsid w:val="00D87352"/>
    <w:rsid w:val="00D918DC"/>
    <w:rsid w:val="00DA166E"/>
    <w:rsid w:val="00DA2C7A"/>
    <w:rsid w:val="00DA3432"/>
    <w:rsid w:val="00DA4A16"/>
    <w:rsid w:val="00DB0C3A"/>
    <w:rsid w:val="00DC4385"/>
    <w:rsid w:val="00DC5DDC"/>
    <w:rsid w:val="00DC7BD2"/>
    <w:rsid w:val="00DD68D1"/>
    <w:rsid w:val="00DE4C32"/>
    <w:rsid w:val="00DF3ADC"/>
    <w:rsid w:val="00E0175D"/>
    <w:rsid w:val="00E05563"/>
    <w:rsid w:val="00E07914"/>
    <w:rsid w:val="00E12112"/>
    <w:rsid w:val="00E149DC"/>
    <w:rsid w:val="00E20F31"/>
    <w:rsid w:val="00E2477A"/>
    <w:rsid w:val="00E3083A"/>
    <w:rsid w:val="00E3160D"/>
    <w:rsid w:val="00E3301A"/>
    <w:rsid w:val="00E423A6"/>
    <w:rsid w:val="00E47E67"/>
    <w:rsid w:val="00E50E22"/>
    <w:rsid w:val="00E51677"/>
    <w:rsid w:val="00E525F3"/>
    <w:rsid w:val="00E55582"/>
    <w:rsid w:val="00E56244"/>
    <w:rsid w:val="00E61302"/>
    <w:rsid w:val="00E631A7"/>
    <w:rsid w:val="00E64A10"/>
    <w:rsid w:val="00E6744D"/>
    <w:rsid w:val="00E71677"/>
    <w:rsid w:val="00E723A2"/>
    <w:rsid w:val="00E864B8"/>
    <w:rsid w:val="00EA172C"/>
    <w:rsid w:val="00EA36D3"/>
    <w:rsid w:val="00EA4D2B"/>
    <w:rsid w:val="00EB1A2F"/>
    <w:rsid w:val="00EB1AA7"/>
    <w:rsid w:val="00EB1D34"/>
    <w:rsid w:val="00EB5DA1"/>
    <w:rsid w:val="00EB73CD"/>
    <w:rsid w:val="00EB790B"/>
    <w:rsid w:val="00EC1782"/>
    <w:rsid w:val="00EC1ECC"/>
    <w:rsid w:val="00EC2EA7"/>
    <w:rsid w:val="00EC6F71"/>
    <w:rsid w:val="00EC7E12"/>
    <w:rsid w:val="00ED304F"/>
    <w:rsid w:val="00ED3F74"/>
    <w:rsid w:val="00EE640E"/>
    <w:rsid w:val="00EF2EE7"/>
    <w:rsid w:val="00EF5D28"/>
    <w:rsid w:val="00F012FA"/>
    <w:rsid w:val="00F066AB"/>
    <w:rsid w:val="00F10BD2"/>
    <w:rsid w:val="00F14989"/>
    <w:rsid w:val="00F15ACA"/>
    <w:rsid w:val="00F2125E"/>
    <w:rsid w:val="00F25543"/>
    <w:rsid w:val="00F25C31"/>
    <w:rsid w:val="00F31D3E"/>
    <w:rsid w:val="00F45BC1"/>
    <w:rsid w:val="00F6292B"/>
    <w:rsid w:val="00F64064"/>
    <w:rsid w:val="00F70196"/>
    <w:rsid w:val="00F74A75"/>
    <w:rsid w:val="00F74B9C"/>
    <w:rsid w:val="00F8051C"/>
    <w:rsid w:val="00F82F1F"/>
    <w:rsid w:val="00F850AA"/>
    <w:rsid w:val="00F95C0C"/>
    <w:rsid w:val="00F96198"/>
    <w:rsid w:val="00FA0779"/>
    <w:rsid w:val="00FA0EA0"/>
    <w:rsid w:val="00FA1DA0"/>
    <w:rsid w:val="00FA52B6"/>
    <w:rsid w:val="00FB09B0"/>
    <w:rsid w:val="00FB0CF8"/>
    <w:rsid w:val="00FB183B"/>
    <w:rsid w:val="00FB474F"/>
    <w:rsid w:val="00FB4EF1"/>
    <w:rsid w:val="00FB6314"/>
    <w:rsid w:val="00FB670D"/>
    <w:rsid w:val="00FC3BA4"/>
    <w:rsid w:val="00FC515C"/>
    <w:rsid w:val="00FE240B"/>
    <w:rsid w:val="00FE27C3"/>
    <w:rsid w:val="00FE2A6E"/>
    <w:rsid w:val="00FE5A18"/>
    <w:rsid w:val="00FE5E15"/>
    <w:rsid w:val="00FE7426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677"/>
  </w:style>
  <w:style w:type="paragraph" w:styleId="a5">
    <w:name w:val="footer"/>
    <w:basedOn w:val="a"/>
    <w:link w:val="a6"/>
    <w:uiPriority w:val="99"/>
    <w:unhideWhenUsed/>
    <w:rsid w:val="00E7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71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77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E7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"/>
    <w:rsid w:val="00E7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19B1-E9F0-48C4-9AD3-62CF6A85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25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113</cp:revision>
  <cp:lastPrinted>2013-11-21T10:16:00Z</cp:lastPrinted>
  <dcterms:created xsi:type="dcterms:W3CDTF">2013-11-19T12:52:00Z</dcterms:created>
  <dcterms:modified xsi:type="dcterms:W3CDTF">2013-11-21T12:27:00Z</dcterms:modified>
</cp:coreProperties>
</file>