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9E" w:rsidRPr="001336C1" w:rsidRDefault="00C56F9E" w:rsidP="00E21913">
      <w:pPr>
        <w:pStyle w:val="FR1"/>
        <w:framePr w:w="9391" w:h="1531" w:hRule="exact" w:hSpace="180" w:wrap="around" w:vAnchor="text" w:hAnchor="page" w:x="1756" w:y="-368"/>
        <w:spacing w:line="240" w:lineRule="auto"/>
        <w:ind w:left="0" w:firstLine="4395"/>
        <w:jc w:val="left"/>
        <w:rPr>
          <w:b w:val="0"/>
          <w:sz w:val="24"/>
          <w:szCs w:val="24"/>
        </w:rPr>
      </w:pPr>
      <w:r w:rsidRPr="001336C1">
        <w:rPr>
          <w:b w:val="0"/>
          <w:sz w:val="24"/>
          <w:szCs w:val="24"/>
        </w:rPr>
        <w:t>УТВЕРЖДАЮ:</w:t>
      </w:r>
    </w:p>
    <w:p w:rsidR="00C56F9E" w:rsidRDefault="00C56F9E" w:rsidP="00E21913">
      <w:pPr>
        <w:pStyle w:val="FR1"/>
        <w:framePr w:w="9391" w:h="1531" w:hRule="exact" w:hSpace="180" w:wrap="around" w:vAnchor="text" w:hAnchor="page" w:x="1756" w:y="-368"/>
        <w:spacing w:line="240" w:lineRule="auto"/>
        <w:ind w:left="0" w:firstLine="4395"/>
        <w:jc w:val="left"/>
        <w:rPr>
          <w:b w:val="0"/>
          <w:sz w:val="24"/>
          <w:szCs w:val="24"/>
        </w:rPr>
      </w:pPr>
      <w:r w:rsidRPr="001336C1">
        <w:rPr>
          <w:b w:val="0"/>
          <w:sz w:val="24"/>
          <w:szCs w:val="24"/>
        </w:rPr>
        <w:t>Директор МБОУ «Школа № 35»</w:t>
      </w:r>
    </w:p>
    <w:p w:rsidR="00C56F9E" w:rsidRDefault="0073162D" w:rsidP="00E21913">
      <w:pPr>
        <w:pStyle w:val="FR1"/>
        <w:framePr w:w="9391" w:h="1531" w:hRule="exact" w:hSpace="180" w:wrap="around" w:vAnchor="text" w:hAnchor="page" w:x="1756" w:y="-368"/>
        <w:spacing w:before="120" w:line="240" w:lineRule="auto"/>
        <w:ind w:left="0"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 О.Н.Мышкина</w:t>
      </w:r>
    </w:p>
    <w:p w:rsidR="00C56F9E" w:rsidRDefault="00C56F9E" w:rsidP="00E21913">
      <w:pPr>
        <w:pStyle w:val="FR1"/>
        <w:framePr w:w="9391" w:h="1531" w:hRule="exact" w:hSpace="180" w:wrap="around" w:vAnchor="text" w:hAnchor="page" w:x="1756" w:y="-368"/>
        <w:spacing w:before="120" w:line="240" w:lineRule="auto"/>
        <w:ind w:left="0"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 ____________ 201</w:t>
      </w:r>
      <w:r w:rsidR="00446A67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</w:t>
      </w:r>
    </w:p>
    <w:p w:rsidR="00014937" w:rsidRDefault="00C56F9E" w:rsidP="00E2191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21913">
        <w:rPr>
          <w:rFonts w:ascii="Times New Roman" w:hAnsi="Times New Roman" w:cs="Times New Roman"/>
          <w:sz w:val="24"/>
          <w:szCs w:val="24"/>
        </w:rPr>
        <w:t xml:space="preserve"> </w:t>
      </w:r>
      <w:r w:rsidRPr="00C56F9E">
        <w:rPr>
          <w:rFonts w:ascii="Times New Roman" w:hAnsi="Times New Roman" w:cs="Times New Roman"/>
          <w:sz w:val="24"/>
          <w:szCs w:val="24"/>
        </w:rPr>
        <w:t>Приказ № _____</w:t>
      </w:r>
    </w:p>
    <w:p w:rsidR="00C56F9E" w:rsidRDefault="00C56F9E" w:rsidP="00C56F9E">
      <w:pPr>
        <w:rPr>
          <w:rFonts w:ascii="Times New Roman" w:hAnsi="Times New Roman" w:cs="Times New Roman"/>
          <w:sz w:val="24"/>
          <w:szCs w:val="24"/>
        </w:rPr>
      </w:pPr>
    </w:p>
    <w:p w:rsidR="00C56F9E" w:rsidRDefault="00C56F9E" w:rsidP="00C56F9E">
      <w:pPr>
        <w:rPr>
          <w:rFonts w:ascii="Times New Roman" w:hAnsi="Times New Roman" w:cs="Times New Roman"/>
          <w:sz w:val="24"/>
          <w:szCs w:val="24"/>
        </w:rPr>
      </w:pPr>
    </w:p>
    <w:p w:rsidR="00C56F9E" w:rsidRDefault="00C56F9E" w:rsidP="00C56F9E">
      <w:pPr>
        <w:rPr>
          <w:rFonts w:ascii="Times New Roman" w:hAnsi="Times New Roman" w:cs="Times New Roman"/>
          <w:sz w:val="24"/>
          <w:szCs w:val="24"/>
        </w:rPr>
      </w:pPr>
    </w:p>
    <w:p w:rsidR="00C56F9E" w:rsidRDefault="00C56F9E" w:rsidP="00C56F9E">
      <w:pPr>
        <w:rPr>
          <w:rFonts w:ascii="Times New Roman" w:hAnsi="Times New Roman" w:cs="Times New Roman"/>
          <w:sz w:val="24"/>
          <w:szCs w:val="24"/>
        </w:rPr>
      </w:pPr>
    </w:p>
    <w:p w:rsidR="00C56F9E" w:rsidRDefault="00C56F9E" w:rsidP="00C56F9E">
      <w:pPr>
        <w:rPr>
          <w:rFonts w:ascii="Times New Roman" w:hAnsi="Times New Roman" w:cs="Times New Roman"/>
          <w:sz w:val="24"/>
          <w:szCs w:val="24"/>
        </w:rPr>
      </w:pPr>
    </w:p>
    <w:p w:rsidR="00C56F9E" w:rsidRPr="00075B2B" w:rsidRDefault="00C56F9E" w:rsidP="00C56F9E">
      <w:pPr>
        <w:pStyle w:val="FR1"/>
        <w:spacing w:line="240" w:lineRule="auto"/>
        <w:ind w:left="238"/>
      </w:pPr>
      <w:r w:rsidRPr="00075B2B">
        <w:t>План внеурочной деятельности</w:t>
      </w:r>
    </w:p>
    <w:p w:rsidR="00C56F9E" w:rsidRPr="00075B2B" w:rsidRDefault="00C56F9E" w:rsidP="00C56F9E">
      <w:pPr>
        <w:pStyle w:val="FR1"/>
        <w:spacing w:line="240" w:lineRule="auto"/>
      </w:pPr>
      <w:r w:rsidRPr="00075B2B">
        <w:t xml:space="preserve">муниципального бюджетного </w:t>
      </w:r>
    </w:p>
    <w:p w:rsidR="00C56F9E" w:rsidRPr="00075B2B" w:rsidRDefault="00C56F9E" w:rsidP="00C56F9E">
      <w:pPr>
        <w:pStyle w:val="FR1"/>
        <w:spacing w:line="240" w:lineRule="auto"/>
      </w:pPr>
      <w:r w:rsidRPr="00075B2B">
        <w:t xml:space="preserve">общеобразовательного учреждения </w:t>
      </w:r>
    </w:p>
    <w:p w:rsidR="00C56F9E" w:rsidRPr="00075B2B" w:rsidRDefault="00C56F9E" w:rsidP="00C56F9E">
      <w:pPr>
        <w:pStyle w:val="FR1"/>
        <w:spacing w:line="240" w:lineRule="auto"/>
      </w:pPr>
      <w:r w:rsidRPr="00075B2B">
        <w:t>«Основная общеобразовательная школа № 35»</w:t>
      </w:r>
    </w:p>
    <w:p w:rsidR="00C56F9E" w:rsidRPr="00075B2B" w:rsidRDefault="00C56F9E" w:rsidP="00C56F9E">
      <w:pPr>
        <w:pStyle w:val="FR2"/>
        <w:rPr>
          <w:b/>
          <w:sz w:val="36"/>
          <w:szCs w:val="36"/>
        </w:rPr>
      </w:pPr>
      <w:r w:rsidRPr="00075B2B">
        <w:rPr>
          <w:b/>
          <w:sz w:val="36"/>
          <w:szCs w:val="36"/>
        </w:rPr>
        <w:t>на 201</w:t>
      </w:r>
      <w:r w:rsidR="00446A67">
        <w:rPr>
          <w:b/>
          <w:sz w:val="36"/>
          <w:szCs w:val="36"/>
        </w:rPr>
        <w:t>7</w:t>
      </w:r>
      <w:r w:rsidRPr="00075B2B">
        <w:rPr>
          <w:b/>
          <w:sz w:val="36"/>
          <w:szCs w:val="36"/>
        </w:rPr>
        <w:t>/201</w:t>
      </w:r>
      <w:r w:rsidR="00446A67">
        <w:rPr>
          <w:b/>
          <w:sz w:val="36"/>
          <w:szCs w:val="36"/>
        </w:rPr>
        <w:t>8</w:t>
      </w:r>
      <w:r w:rsidRPr="00075B2B">
        <w:rPr>
          <w:b/>
          <w:sz w:val="36"/>
          <w:szCs w:val="36"/>
        </w:rPr>
        <w:t xml:space="preserve"> учебный год</w:t>
      </w:r>
    </w:p>
    <w:p w:rsidR="00C56F9E" w:rsidRPr="00075B2B" w:rsidRDefault="009C0ED8" w:rsidP="00C56F9E">
      <w:pPr>
        <w:pStyle w:val="FR2"/>
        <w:rPr>
          <w:b/>
          <w:sz w:val="36"/>
          <w:szCs w:val="36"/>
        </w:rPr>
      </w:pPr>
      <w:r>
        <w:rPr>
          <w:b/>
          <w:sz w:val="36"/>
          <w:szCs w:val="36"/>
        </w:rPr>
        <w:t>(5</w:t>
      </w:r>
      <w:r w:rsidR="00C56F9E" w:rsidRPr="00075B2B">
        <w:rPr>
          <w:b/>
          <w:sz w:val="36"/>
          <w:szCs w:val="36"/>
        </w:rPr>
        <w:t xml:space="preserve"> – </w:t>
      </w:r>
      <w:r w:rsidR="00830F3B">
        <w:rPr>
          <w:b/>
          <w:sz w:val="36"/>
          <w:szCs w:val="36"/>
        </w:rPr>
        <w:t>9</w:t>
      </w:r>
      <w:r w:rsidR="00C56F9E" w:rsidRPr="00075B2B">
        <w:rPr>
          <w:b/>
          <w:sz w:val="36"/>
          <w:szCs w:val="36"/>
        </w:rPr>
        <w:t xml:space="preserve"> классы)</w:t>
      </w:r>
    </w:p>
    <w:p w:rsidR="00C56F9E" w:rsidRDefault="00C56F9E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713" w:rsidRDefault="00632713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3392">
        <w:rPr>
          <w:rFonts w:ascii="Times New Roman" w:hAnsi="Times New Roman" w:cs="Times New Roman"/>
          <w:b/>
          <w:sz w:val="28"/>
          <w:szCs w:val="28"/>
        </w:rPr>
        <w:t xml:space="preserve"> плану внеурочной деятельности для</w:t>
      </w:r>
      <w:r w:rsidR="009C0ED8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30F3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D339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 № 35» </w:t>
      </w: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C0E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9C0E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3FEC" w:rsidRDefault="00C03FEC" w:rsidP="00C03F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7C" w:rsidRDefault="005D21F7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</w:t>
      </w:r>
      <w:r w:rsidR="000D3392">
        <w:rPr>
          <w:rFonts w:ascii="Times New Roman" w:hAnsi="Times New Roman" w:cs="Times New Roman"/>
          <w:sz w:val="28"/>
          <w:szCs w:val="28"/>
        </w:rPr>
        <w:t>для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</w:t>
      </w:r>
      <w:r w:rsidR="009C0ED8">
        <w:rPr>
          <w:rFonts w:ascii="Times New Roman" w:hAnsi="Times New Roman" w:cs="Times New Roman"/>
          <w:sz w:val="28"/>
          <w:szCs w:val="28"/>
        </w:rPr>
        <w:t>5</w:t>
      </w:r>
      <w:r w:rsidR="0078427C">
        <w:rPr>
          <w:rFonts w:ascii="Times New Roman" w:hAnsi="Times New Roman" w:cs="Times New Roman"/>
          <w:sz w:val="28"/>
          <w:szCs w:val="28"/>
        </w:rPr>
        <w:t xml:space="preserve"> - </w:t>
      </w:r>
      <w:r w:rsidR="00830F3B">
        <w:rPr>
          <w:rFonts w:ascii="Times New Roman" w:hAnsi="Times New Roman" w:cs="Times New Roman"/>
          <w:sz w:val="28"/>
          <w:szCs w:val="28"/>
        </w:rPr>
        <w:t>9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D3392">
        <w:rPr>
          <w:rFonts w:ascii="Times New Roman" w:hAnsi="Times New Roman" w:cs="Times New Roman"/>
          <w:sz w:val="28"/>
          <w:szCs w:val="28"/>
        </w:rPr>
        <w:t>ов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составлен на основе</w:t>
      </w:r>
      <w:r w:rsidR="0078427C">
        <w:rPr>
          <w:rFonts w:ascii="Times New Roman" w:hAnsi="Times New Roman" w:cs="Times New Roman"/>
          <w:sz w:val="28"/>
          <w:szCs w:val="28"/>
        </w:rPr>
        <w:t>:</w:t>
      </w:r>
    </w:p>
    <w:p w:rsidR="002A6C72" w:rsidRDefault="0078427C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72">
        <w:rPr>
          <w:rFonts w:ascii="Times New Roman" w:hAnsi="Times New Roman" w:cs="Times New Roman"/>
          <w:sz w:val="28"/>
          <w:szCs w:val="28"/>
        </w:rPr>
        <w:t xml:space="preserve">1. </w:t>
      </w:r>
      <w:r w:rsidR="00C03FEC" w:rsidRPr="002A6C72">
        <w:rPr>
          <w:rFonts w:ascii="Times New Roman" w:hAnsi="Times New Roman" w:cs="Times New Roman"/>
          <w:sz w:val="28"/>
          <w:szCs w:val="28"/>
        </w:rPr>
        <w:t xml:space="preserve"> </w:t>
      </w:r>
      <w:r w:rsidR="002A6C72" w:rsidRPr="002A6C72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</w:t>
      </w:r>
      <w:r w:rsidR="001264D2">
        <w:rPr>
          <w:rFonts w:ascii="Times New Roman" w:hAnsi="Times New Roman" w:cs="Times New Roman"/>
          <w:sz w:val="28"/>
          <w:szCs w:val="28"/>
        </w:rPr>
        <w:t>едерации»   № 273 от 29.12.2012</w:t>
      </w:r>
      <w:r w:rsidR="00511A15">
        <w:rPr>
          <w:rFonts w:ascii="Times New Roman" w:hAnsi="Times New Roman" w:cs="Times New Roman"/>
          <w:sz w:val="28"/>
          <w:szCs w:val="28"/>
        </w:rPr>
        <w:t>;</w:t>
      </w:r>
    </w:p>
    <w:p w:rsidR="001264D2" w:rsidRPr="001264D2" w:rsidRDefault="001264D2" w:rsidP="001264D2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D2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</w:t>
      </w:r>
      <w:r w:rsidR="00BE613D">
        <w:rPr>
          <w:rFonts w:ascii="Times New Roman" w:hAnsi="Times New Roman" w:cs="Times New Roman"/>
          <w:sz w:val="28"/>
          <w:szCs w:val="28"/>
        </w:rPr>
        <w:t>тельной деятельности по основной общеобразовательной программой</w:t>
      </w:r>
      <w:r w:rsidRPr="001264D2">
        <w:rPr>
          <w:rFonts w:ascii="Times New Roman" w:hAnsi="Times New Roman" w:cs="Times New Roman"/>
          <w:sz w:val="28"/>
          <w:szCs w:val="28"/>
        </w:rPr>
        <w:t xml:space="preserve">  - образовательн</w:t>
      </w:r>
      <w:r w:rsidR="00BE613D">
        <w:rPr>
          <w:rFonts w:ascii="Times New Roman" w:hAnsi="Times New Roman" w:cs="Times New Roman"/>
          <w:sz w:val="28"/>
          <w:szCs w:val="28"/>
        </w:rPr>
        <w:t xml:space="preserve">ым программам начального </w:t>
      </w:r>
      <w:r w:rsidRPr="001264D2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78427C" w:rsidRDefault="00511A15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427C">
        <w:rPr>
          <w:rFonts w:ascii="Times New Roman" w:hAnsi="Times New Roman" w:cs="Times New Roman"/>
          <w:sz w:val="28"/>
          <w:szCs w:val="28"/>
        </w:rPr>
        <w:t>.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</w:t>
      </w:r>
      <w:r w:rsidR="005D21F7">
        <w:rPr>
          <w:rFonts w:ascii="Times New Roman" w:hAnsi="Times New Roman" w:cs="Times New Roman"/>
          <w:sz w:val="28"/>
          <w:szCs w:val="28"/>
        </w:rPr>
        <w:t>Постановления</w:t>
      </w:r>
      <w:r w:rsidR="005D21F7" w:rsidRPr="005D21F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29.12.2010 № 189 «О</w:t>
      </w:r>
      <w:r w:rsidR="0025726E">
        <w:rPr>
          <w:rFonts w:ascii="Times New Roman" w:hAnsi="Times New Roman" w:cs="Times New Roman"/>
          <w:sz w:val="28"/>
          <w:szCs w:val="28"/>
        </w:rPr>
        <w:t>б</w:t>
      </w:r>
      <w:r w:rsidR="005D21F7" w:rsidRPr="005D21F7">
        <w:rPr>
          <w:rFonts w:ascii="Times New Roman" w:hAnsi="Times New Roman" w:cs="Times New Roman"/>
          <w:sz w:val="28"/>
          <w:szCs w:val="28"/>
        </w:rPr>
        <w:t xml:space="preserve">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="005D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7C" w:rsidRDefault="00511A15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27C">
        <w:rPr>
          <w:rFonts w:ascii="Times New Roman" w:hAnsi="Times New Roman" w:cs="Times New Roman"/>
          <w:sz w:val="28"/>
          <w:szCs w:val="28"/>
        </w:rPr>
        <w:t xml:space="preserve">. </w:t>
      </w:r>
      <w:r w:rsidR="005D21F7" w:rsidRPr="005D21F7">
        <w:rPr>
          <w:rFonts w:ascii="Times New Roman" w:hAnsi="Times New Roman" w:cs="Times New Roman"/>
          <w:sz w:val="28"/>
          <w:szCs w:val="28"/>
        </w:rPr>
        <w:t>С</w:t>
      </w:r>
      <w:r w:rsidR="005D21F7">
        <w:rPr>
          <w:rFonts w:ascii="Times New Roman" w:hAnsi="Times New Roman" w:cs="Times New Roman"/>
          <w:sz w:val="28"/>
          <w:szCs w:val="28"/>
        </w:rPr>
        <w:t>анитарно-эпидемиологических правил и нормативов</w:t>
      </w:r>
      <w:r w:rsidR="005D21F7" w:rsidRPr="005D21F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</w:t>
      </w:r>
      <w:r w:rsidR="005D21F7">
        <w:rPr>
          <w:rFonts w:ascii="Times New Roman" w:hAnsi="Times New Roman" w:cs="Times New Roman"/>
          <w:sz w:val="28"/>
          <w:szCs w:val="28"/>
        </w:rPr>
        <w:t xml:space="preserve"> </w:t>
      </w:r>
      <w:r w:rsidR="005D21F7" w:rsidRPr="005D21F7">
        <w:rPr>
          <w:rFonts w:ascii="Times New Roman" w:hAnsi="Times New Roman" w:cs="Times New Roman"/>
          <w:sz w:val="28"/>
          <w:szCs w:val="28"/>
        </w:rPr>
        <w:t>требования к учреждениям дополнительного образования</w:t>
      </w:r>
      <w:r w:rsidR="0078427C">
        <w:rPr>
          <w:rFonts w:ascii="Times New Roman" w:hAnsi="Times New Roman" w:cs="Times New Roman"/>
          <w:sz w:val="28"/>
          <w:szCs w:val="28"/>
        </w:rPr>
        <w:t xml:space="preserve"> детей (внешкольные учреждения)</w:t>
      </w:r>
      <w:r w:rsidR="006007C3">
        <w:rPr>
          <w:rFonts w:ascii="Times New Roman" w:hAnsi="Times New Roman" w:cs="Times New Roman"/>
          <w:sz w:val="28"/>
          <w:szCs w:val="28"/>
        </w:rPr>
        <w:t>»</w:t>
      </w:r>
      <w:r w:rsidR="0078427C">
        <w:rPr>
          <w:rFonts w:ascii="Times New Roman" w:hAnsi="Times New Roman" w:cs="Times New Roman"/>
          <w:sz w:val="28"/>
          <w:szCs w:val="28"/>
        </w:rPr>
        <w:t>;</w:t>
      </w:r>
      <w:r w:rsidR="005D21F7" w:rsidRPr="005D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15" w:rsidRPr="00511A15" w:rsidRDefault="009C0ED8" w:rsidP="00484F9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1A15" w:rsidRPr="00511A15">
        <w:rPr>
          <w:rFonts w:ascii="Times New Roman" w:hAnsi="Times New Roman" w:cs="Times New Roman"/>
          <w:sz w:val="28"/>
          <w:szCs w:val="28"/>
        </w:rPr>
        <w:t>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511A15">
        <w:rPr>
          <w:rFonts w:ascii="Times New Roman" w:hAnsi="Times New Roman" w:cs="Times New Roman"/>
          <w:sz w:val="28"/>
          <w:szCs w:val="28"/>
        </w:rPr>
        <w:t>;</w:t>
      </w:r>
      <w:r w:rsidR="00511A15" w:rsidRPr="0051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15" w:rsidRPr="00511A15" w:rsidRDefault="009C0ED8" w:rsidP="009C0ED8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4F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11A15" w:rsidRPr="00511A15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19.04.2011 № 03 – 255 «О введении федерального государственног</w:t>
      </w:r>
      <w:r w:rsidR="00511A15">
        <w:rPr>
          <w:rFonts w:ascii="Times New Roman" w:hAnsi="Times New Roman" w:cs="Times New Roman"/>
          <w:sz w:val="28"/>
          <w:szCs w:val="28"/>
        </w:rPr>
        <w:t>о стандарта общего образования»;</w:t>
      </w:r>
    </w:p>
    <w:p w:rsidR="0078427C" w:rsidRDefault="00484F92" w:rsidP="00484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511A15">
        <w:rPr>
          <w:rFonts w:ascii="Times New Roman" w:hAnsi="Times New Roman" w:cs="Times New Roman"/>
          <w:sz w:val="28"/>
          <w:szCs w:val="28"/>
        </w:rPr>
        <w:t xml:space="preserve">. </w:t>
      </w:r>
      <w:r w:rsidR="00C03FEC" w:rsidRPr="00C03FEC">
        <w:rPr>
          <w:rFonts w:ascii="Times New Roman" w:hAnsi="Times New Roman" w:cs="Times New Roman"/>
          <w:sz w:val="28"/>
          <w:szCs w:val="28"/>
        </w:rPr>
        <w:t>примерной основной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общего образования, одобренной Координационным советом при Департаменте общего образования Минобрнауки России по вопросам организации введения федеральных государственных образовательны</w:t>
      </w:r>
      <w:r w:rsidR="00511A15">
        <w:rPr>
          <w:rFonts w:ascii="Times New Roman" w:hAnsi="Times New Roman" w:cs="Times New Roman"/>
          <w:sz w:val="28"/>
          <w:szCs w:val="28"/>
        </w:rPr>
        <w:t>х стандартов общего образования;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7C" w:rsidRDefault="00484F92" w:rsidP="00484F9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="005D21F7" w:rsidRPr="00C03FEC">
        <w:rPr>
          <w:rFonts w:ascii="Times New Roman" w:hAnsi="Times New Roman" w:cs="Times New Roman"/>
          <w:sz w:val="28"/>
          <w:szCs w:val="28"/>
        </w:rPr>
        <w:t>п</w:t>
      </w:r>
      <w:r w:rsidR="005D21F7">
        <w:rPr>
          <w:rFonts w:ascii="Times New Roman" w:hAnsi="Times New Roman" w:cs="Times New Roman"/>
          <w:sz w:val="28"/>
          <w:szCs w:val="28"/>
        </w:rPr>
        <w:t>исьма</w:t>
      </w:r>
      <w:r w:rsidR="005D21F7" w:rsidRPr="00C03FEC"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r w:rsidR="005D21F7">
        <w:rPr>
          <w:rFonts w:ascii="Times New Roman" w:hAnsi="Times New Roman" w:cs="Times New Roman"/>
          <w:sz w:val="28"/>
          <w:szCs w:val="28"/>
        </w:rPr>
        <w:t>общего образования Минобрнауки России</w:t>
      </w:r>
      <w:r w:rsidR="005D21F7" w:rsidRPr="00C03FEC">
        <w:rPr>
          <w:rFonts w:ascii="Times New Roman" w:hAnsi="Times New Roman" w:cs="Times New Roman"/>
          <w:sz w:val="28"/>
          <w:szCs w:val="28"/>
        </w:rPr>
        <w:t xml:space="preserve"> от 1</w:t>
      </w:r>
      <w:r w:rsidR="005D21F7">
        <w:rPr>
          <w:rFonts w:ascii="Times New Roman" w:hAnsi="Times New Roman" w:cs="Times New Roman"/>
          <w:sz w:val="28"/>
          <w:szCs w:val="28"/>
        </w:rPr>
        <w:t>2</w:t>
      </w:r>
      <w:r w:rsidR="005D21F7" w:rsidRPr="00C03FEC">
        <w:rPr>
          <w:rFonts w:ascii="Times New Roman" w:hAnsi="Times New Roman" w:cs="Times New Roman"/>
          <w:sz w:val="28"/>
          <w:szCs w:val="28"/>
        </w:rPr>
        <w:t>.0</w:t>
      </w:r>
      <w:r w:rsidR="005D21F7">
        <w:rPr>
          <w:rFonts w:ascii="Times New Roman" w:hAnsi="Times New Roman" w:cs="Times New Roman"/>
          <w:sz w:val="28"/>
          <w:szCs w:val="28"/>
        </w:rPr>
        <w:t>5</w:t>
      </w:r>
      <w:r w:rsidR="005D21F7" w:rsidRPr="00C03FEC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5D21F7">
        <w:rPr>
          <w:rFonts w:ascii="Times New Roman" w:hAnsi="Times New Roman" w:cs="Times New Roman"/>
          <w:sz w:val="28"/>
          <w:szCs w:val="28"/>
        </w:rPr>
        <w:t>03-296 «Об организации внеурочной деятельности при введении федерального государственного стандарта общего образо</w:t>
      </w:r>
      <w:r w:rsidR="00511A15">
        <w:rPr>
          <w:rFonts w:ascii="Times New Roman" w:hAnsi="Times New Roman" w:cs="Times New Roman"/>
          <w:sz w:val="28"/>
          <w:szCs w:val="28"/>
        </w:rPr>
        <w:t>вания»;</w:t>
      </w:r>
      <w:r w:rsidR="005D21F7" w:rsidRPr="00C0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7C" w:rsidRDefault="00484F92" w:rsidP="00484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78427C" w:rsidRPr="00C03FEC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</w:t>
      </w:r>
      <w:r w:rsidR="0078427C">
        <w:rPr>
          <w:rFonts w:ascii="Times New Roman" w:hAnsi="Times New Roman" w:cs="Times New Roman"/>
          <w:sz w:val="28"/>
          <w:szCs w:val="28"/>
        </w:rPr>
        <w:t>основ</w:t>
      </w:r>
      <w:r w:rsidR="0078427C" w:rsidRPr="00C03FEC">
        <w:rPr>
          <w:rFonts w:ascii="Times New Roman" w:hAnsi="Times New Roman" w:cs="Times New Roman"/>
          <w:sz w:val="28"/>
          <w:szCs w:val="28"/>
        </w:rPr>
        <w:t>ного общего образования школы</w:t>
      </w:r>
      <w:r w:rsidR="00511A15">
        <w:rPr>
          <w:rFonts w:ascii="Times New Roman" w:hAnsi="Times New Roman" w:cs="Times New Roman"/>
          <w:sz w:val="28"/>
          <w:szCs w:val="28"/>
        </w:rPr>
        <w:t>;</w:t>
      </w:r>
      <w:r w:rsidR="0078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C" w:rsidRPr="00C03FEC" w:rsidRDefault="00484F92" w:rsidP="00484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1A15">
        <w:rPr>
          <w:rFonts w:ascii="Times New Roman" w:hAnsi="Times New Roman" w:cs="Times New Roman"/>
          <w:sz w:val="28"/>
          <w:szCs w:val="28"/>
        </w:rPr>
        <w:t xml:space="preserve">. </w:t>
      </w:r>
      <w:r w:rsidR="005D21F7" w:rsidRPr="00C03FEC">
        <w:rPr>
          <w:rFonts w:ascii="Times New Roman" w:hAnsi="Times New Roman" w:cs="Times New Roman"/>
          <w:sz w:val="28"/>
          <w:szCs w:val="28"/>
        </w:rPr>
        <w:t>Устава школы</w:t>
      </w:r>
      <w:r w:rsidR="0025726E">
        <w:rPr>
          <w:rFonts w:ascii="Times New Roman" w:hAnsi="Times New Roman" w:cs="Times New Roman"/>
          <w:sz w:val="28"/>
          <w:szCs w:val="28"/>
        </w:rPr>
        <w:t>.</w:t>
      </w:r>
      <w:r w:rsidR="00C03FEC" w:rsidRPr="00C0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34D" w:rsidRDefault="00C03FEC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F1">
        <w:rPr>
          <w:rFonts w:ascii="Times New Roman" w:hAnsi="Times New Roman" w:cs="Times New Roman"/>
          <w:sz w:val="28"/>
          <w:szCs w:val="28"/>
        </w:rPr>
        <w:lastRenderedPageBreak/>
        <w:t>Внеу</w:t>
      </w:r>
      <w:r w:rsidR="0016034D">
        <w:rPr>
          <w:rFonts w:ascii="Times New Roman" w:hAnsi="Times New Roman" w:cs="Times New Roman"/>
          <w:sz w:val="28"/>
          <w:szCs w:val="28"/>
        </w:rPr>
        <w:t>рочная</w:t>
      </w:r>
      <w:r w:rsidRPr="00844AF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43">
        <w:rPr>
          <w:rFonts w:ascii="Times New Roman" w:hAnsi="Times New Roman" w:cs="Times New Roman"/>
          <w:sz w:val="28"/>
          <w:szCs w:val="28"/>
        </w:rPr>
        <w:t>позволит в полной мере реализовать требования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стандартов общего образования. 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4D">
        <w:rPr>
          <w:rFonts w:ascii="Times New Roman" w:hAnsi="Times New Roman" w:cs="Times New Roman"/>
          <w:b/>
          <w:sz w:val="28"/>
          <w:szCs w:val="28"/>
        </w:rPr>
        <w:t>Цели</w:t>
      </w:r>
      <w:r w:rsidRPr="0016034D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общего образования: </w:t>
      </w:r>
    </w:p>
    <w:p w:rsidR="0016034D" w:rsidRDefault="000E3E3F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4D" w:rsidRPr="0016034D">
        <w:rPr>
          <w:rFonts w:ascii="Times New Roman" w:hAnsi="Times New Roman" w:cs="Times New Roman"/>
          <w:sz w:val="28"/>
          <w:szCs w:val="28"/>
        </w:rPr>
        <w:t>обеспечение соответствующей возрасту адаптации реб</w:t>
      </w:r>
      <w:r w:rsidR="00880942">
        <w:rPr>
          <w:rFonts w:ascii="Times New Roman" w:hAnsi="Times New Roman" w:cs="Times New Roman"/>
          <w:sz w:val="28"/>
          <w:szCs w:val="28"/>
        </w:rPr>
        <w:t>е</w:t>
      </w:r>
      <w:r w:rsidR="0016034D" w:rsidRPr="0016034D">
        <w:rPr>
          <w:rFonts w:ascii="Times New Roman" w:hAnsi="Times New Roman" w:cs="Times New Roman"/>
          <w:sz w:val="28"/>
          <w:szCs w:val="28"/>
        </w:rPr>
        <w:t xml:space="preserve">нка в образовательном учреждении, </w:t>
      </w:r>
    </w:p>
    <w:p w:rsidR="0016034D" w:rsidRDefault="000E3E3F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4D" w:rsidRPr="0016034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реб</w:t>
      </w:r>
      <w:r w:rsidR="00670EB8">
        <w:rPr>
          <w:rFonts w:ascii="Times New Roman" w:hAnsi="Times New Roman" w:cs="Times New Roman"/>
          <w:sz w:val="28"/>
          <w:szCs w:val="28"/>
        </w:rPr>
        <w:t>е</w:t>
      </w:r>
      <w:r w:rsidR="0016034D" w:rsidRPr="0016034D">
        <w:rPr>
          <w:rFonts w:ascii="Times New Roman" w:hAnsi="Times New Roman" w:cs="Times New Roman"/>
          <w:sz w:val="28"/>
          <w:szCs w:val="28"/>
        </w:rPr>
        <w:t xml:space="preserve">нка, </w:t>
      </w:r>
    </w:p>
    <w:p w:rsidR="0016034D" w:rsidRDefault="000E3E3F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34D" w:rsidRPr="0016034D">
        <w:rPr>
          <w:rFonts w:ascii="Times New Roman" w:hAnsi="Times New Roman" w:cs="Times New Roman"/>
          <w:sz w:val="28"/>
          <w:szCs w:val="28"/>
        </w:rPr>
        <w:t>уч</w:t>
      </w:r>
      <w:r w:rsidR="00670EB8">
        <w:rPr>
          <w:rFonts w:ascii="Times New Roman" w:hAnsi="Times New Roman" w:cs="Times New Roman"/>
          <w:sz w:val="28"/>
          <w:szCs w:val="28"/>
        </w:rPr>
        <w:t>е</w:t>
      </w:r>
      <w:r w:rsidR="0016034D" w:rsidRPr="0016034D">
        <w:rPr>
          <w:rFonts w:ascii="Times New Roman" w:hAnsi="Times New Roman" w:cs="Times New Roman"/>
          <w:sz w:val="28"/>
          <w:szCs w:val="28"/>
        </w:rPr>
        <w:t>т его возрастных и индивидуальных особенностей.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6034D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являются: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интересов, склонностей, способностей, возможностей учащихся к различным видам деятельности;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поисках «себя»;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индивидуального развития ребенка в избранной сфере;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знаний, умений, навыков в избранной деятельности;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опыта творческой деятельности, творческих способностей;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приобретенных знаний, умений и навыков;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опыта неформального общения, взаимодействия, сотрудничества;</w:t>
      </w:r>
    </w:p>
    <w:p w:rsidR="0016034D" w:rsidRDefault="0016034D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рамок общения с социумом.</w:t>
      </w:r>
    </w:p>
    <w:p w:rsidR="00C03FEC" w:rsidRDefault="00C03FEC" w:rsidP="00573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Часы, отводимые</w:t>
      </w:r>
      <w:r w:rsidRPr="0081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внеу</w:t>
      </w:r>
      <w:r w:rsidR="0016034D">
        <w:rPr>
          <w:rFonts w:ascii="Times New Roman" w:hAnsi="Times New Roman" w:cs="Times New Roman"/>
          <w:sz w:val="28"/>
          <w:szCs w:val="28"/>
        </w:rPr>
        <w:t>рочную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используются по желанию учащихся. Организация занятий по направлениям внеучебной деятельности является неотъемлемой частью образовательного процесса.</w:t>
      </w:r>
    </w:p>
    <w:p w:rsidR="00C03FEC" w:rsidRDefault="00C03FEC" w:rsidP="00573F9B">
      <w:pPr>
        <w:pStyle w:val="Style10"/>
        <w:widowControl/>
        <w:spacing w:line="276" w:lineRule="auto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    </w:t>
      </w:r>
      <w:r w:rsidR="002E6895">
        <w:rPr>
          <w:rStyle w:val="FontStyle66"/>
          <w:sz w:val="28"/>
          <w:szCs w:val="28"/>
        </w:rPr>
        <w:tab/>
      </w:r>
      <w:r w:rsidRPr="00D47CD3">
        <w:rPr>
          <w:rStyle w:val="FontStyle66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</w:t>
      </w:r>
      <w:r w:rsidRPr="00D47CD3">
        <w:rPr>
          <w:rStyle w:val="FontStyle66"/>
          <w:sz w:val="28"/>
          <w:szCs w:val="28"/>
        </w:rPr>
        <w:softHyphen/>
        <w:t>рования.</w:t>
      </w:r>
    </w:p>
    <w:p w:rsidR="00291028" w:rsidRDefault="00C03FEC" w:rsidP="00573F9B">
      <w:pPr>
        <w:pStyle w:val="Style10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B81">
        <w:rPr>
          <w:rStyle w:val="FontStyle66"/>
          <w:sz w:val="28"/>
          <w:szCs w:val="28"/>
        </w:rPr>
        <w:t>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Санитарно-эпидемиологических правил и нормативов (СанПиН 2.4.2</w:t>
      </w:r>
      <w:r>
        <w:rPr>
          <w:rStyle w:val="FontStyle66"/>
          <w:sz w:val="28"/>
          <w:szCs w:val="28"/>
        </w:rPr>
        <w:t>82</w:t>
      </w:r>
      <w:r w:rsidRPr="000E6B81">
        <w:rPr>
          <w:rStyle w:val="FontStyle66"/>
          <w:sz w:val="28"/>
          <w:szCs w:val="28"/>
        </w:rPr>
        <w:t>1-</w:t>
      </w:r>
      <w:r>
        <w:rPr>
          <w:rStyle w:val="FontStyle66"/>
          <w:sz w:val="28"/>
          <w:szCs w:val="28"/>
        </w:rPr>
        <w:t>10</w:t>
      </w:r>
      <w:r w:rsidRPr="000E6B81">
        <w:rPr>
          <w:rStyle w:val="FontStyle66"/>
          <w:sz w:val="28"/>
          <w:szCs w:val="28"/>
        </w:rPr>
        <w:t>), введ</w:t>
      </w:r>
      <w:r>
        <w:rPr>
          <w:rStyle w:val="FontStyle66"/>
          <w:sz w:val="28"/>
          <w:szCs w:val="28"/>
        </w:rPr>
        <w:t>е</w:t>
      </w:r>
      <w:r w:rsidRPr="000E6B81">
        <w:rPr>
          <w:rStyle w:val="FontStyle66"/>
          <w:sz w:val="28"/>
          <w:szCs w:val="28"/>
        </w:rPr>
        <w:t xml:space="preserve">нных в действие постановлением Главного государственного санитарного врача Российской Федерации </w:t>
      </w:r>
      <w:r w:rsidR="007A1CBE">
        <w:rPr>
          <w:rStyle w:val="FontStyle66"/>
          <w:sz w:val="28"/>
          <w:szCs w:val="28"/>
        </w:rPr>
        <w:t>о</w:t>
      </w:r>
      <w:r w:rsidRPr="000E6B81">
        <w:rPr>
          <w:rStyle w:val="FontStyle66"/>
          <w:sz w:val="28"/>
          <w:szCs w:val="28"/>
        </w:rPr>
        <w:t>т 2</w:t>
      </w:r>
      <w:r>
        <w:rPr>
          <w:rStyle w:val="FontStyle66"/>
          <w:sz w:val="28"/>
          <w:szCs w:val="28"/>
        </w:rPr>
        <w:t>9</w:t>
      </w:r>
      <w:r w:rsidRPr="000E6B81">
        <w:rPr>
          <w:rStyle w:val="FontStyle66"/>
          <w:sz w:val="28"/>
          <w:szCs w:val="28"/>
        </w:rPr>
        <w:t>.1</w:t>
      </w:r>
      <w:r>
        <w:rPr>
          <w:rStyle w:val="FontStyle66"/>
          <w:sz w:val="28"/>
          <w:szCs w:val="28"/>
        </w:rPr>
        <w:t>2</w:t>
      </w:r>
      <w:r w:rsidRPr="000E6B81">
        <w:rPr>
          <w:rStyle w:val="FontStyle66"/>
          <w:sz w:val="28"/>
          <w:szCs w:val="28"/>
        </w:rPr>
        <w:t>.20</w:t>
      </w:r>
      <w:r>
        <w:rPr>
          <w:rStyle w:val="FontStyle66"/>
          <w:sz w:val="28"/>
          <w:szCs w:val="28"/>
        </w:rPr>
        <w:t>10 № 189</w:t>
      </w:r>
      <w:r w:rsidR="00B75229">
        <w:rPr>
          <w:rStyle w:val="FontStyle66"/>
          <w:sz w:val="28"/>
          <w:szCs w:val="28"/>
        </w:rPr>
        <w:t xml:space="preserve"> </w:t>
      </w:r>
      <w:r w:rsidRPr="000E6B81">
        <w:rPr>
          <w:rStyle w:val="FontStyle66"/>
          <w:sz w:val="28"/>
          <w:szCs w:val="28"/>
        </w:rPr>
        <w:t xml:space="preserve"> и рекомендациям Министерства образования и науки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310B" w:rsidRDefault="00291028" w:rsidP="00573F9B">
      <w:pPr>
        <w:pStyle w:val="Style10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</w:t>
      </w:r>
      <w:r w:rsidR="00484F92">
        <w:rPr>
          <w:rFonts w:ascii="Times New Roman" w:hAnsi="Times New Roman"/>
          <w:sz w:val="28"/>
          <w:szCs w:val="28"/>
        </w:rPr>
        <w:t>бного года  в пят</w:t>
      </w:r>
      <w:r>
        <w:rPr>
          <w:rFonts w:ascii="Times New Roman" w:hAnsi="Times New Roman"/>
          <w:sz w:val="28"/>
          <w:szCs w:val="28"/>
        </w:rPr>
        <w:t>ых</w:t>
      </w:r>
      <w:r w:rsidR="007A1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A1CBE">
        <w:rPr>
          <w:rFonts w:ascii="Times New Roman" w:hAnsi="Times New Roman"/>
          <w:sz w:val="28"/>
          <w:szCs w:val="28"/>
        </w:rPr>
        <w:t xml:space="preserve"> </w:t>
      </w:r>
      <w:r w:rsidR="00830F3B">
        <w:rPr>
          <w:rFonts w:ascii="Times New Roman" w:hAnsi="Times New Roman"/>
          <w:sz w:val="28"/>
          <w:szCs w:val="28"/>
        </w:rPr>
        <w:t xml:space="preserve"> </w:t>
      </w:r>
      <w:r w:rsidR="00A13FD7">
        <w:rPr>
          <w:rFonts w:ascii="Times New Roman" w:hAnsi="Times New Roman"/>
          <w:sz w:val="28"/>
          <w:szCs w:val="28"/>
        </w:rPr>
        <w:t>восьмых</w:t>
      </w:r>
      <w:r>
        <w:rPr>
          <w:rFonts w:ascii="Times New Roman" w:hAnsi="Times New Roman"/>
          <w:sz w:val="28"/>
          <w:szCs w:val="28"/>
        </w:rPr>
        <w:t xml:space="preserve"> классах – </w:t>
      </w:r>
      <w:r w:rsidRPr="00F67C0F">
        <w:rPr>
          <w:rFonts w:ascii="Times New Roman" w:hAnsi="Times New Roman"/>
          <w:sz w:val="28"/>
          <w:szCs w:val="28"/>
        </w:rPr>
        <w:t xml:space="preserve">35 </w:t>
      </w:r>
      <w:r w:rsidR="00944A8E">
        <w:rPr>
          <w:rFonts w:ascii="Times New Roman" w:hAnsi="Times New Roman"/>
          <w:sz w:val="28"/>
          <w:szCs w:val="28"/>
        </w:rPr>
        <w:t>недель, в 9 классе – 34 недели.</w:t>
      </w:r>
    </w:p>
    <w:p w:rsidR="00C03FEC" w:rsidRDefault="00465071" w:rsidP="00573F9B">
      <w:pPr>
        <w:pStyle w:val="Style10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7C86">
        <w:rPr>
          <w:rFonts w:ascii="Times New Roman" w:hAnsi="Times New Roman"/>
          <w:sz w:val="28"/>
          <w:szCs w:val="28"/>
        </w:rPr>
        <w:t>У</w:t>
      </w:r>
      <w:r w:rsidR="00BB5FAE">
        <w:rPr>
          <w:rFonts w:ascii="Times New Roman" w:hAnsi="Times New Roman"/>
          <w:sz w:val="28"/>
          <w:szCs w:val="28"/>
        </w:rPr>
        <w:t xml:space="preserve">чащиеся </w:t>
      </w:r>
      <w:r>
        <w:rPr>
          <w:rFonts w:ascii="Times New Roman" w:hAnsi="Times New Roman"/>
          <w:sz w:val="28"/>
          <w:szCs w:val="28"/>
        </w:rPr>
        <w:t xml:space="preserve">5 – </w:t>
      </w:r>
      <w:r w:rsidR="009E7B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BB5FA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занимаются по шестидневной недели.</w:t>
      </w:r>
      <w:r w:rsidR="00291028">
        <w:rPr>
          <w:rFonts w:ascii="Times New Roman" w:hAnsi="Times New Roman"/>
          <w:sz w:val="28"/>
          <w:szCs w:val="28"/>
        </w:rPr>
        <w:t xml:space="preserve"> </w:t>
      </w:r>
      <w:r w:rsidR="001D1459">
        <w:rPr>
          <w:rFonts w:ascii="Times New Roman" w:hAnsi="Times New Roman"/>
          <w:sz w:val="28"/>
          <w:szCs w:val="28"/>
        </w:rPr>
        <w:t>Образовательный пр</w:t>
      </w:r>
      <w:r w:rsidR="00484F92">
        <w:rPr>
          <w:rFonts w:ascii="Times New Roman" w:hAnsi="Times New Roman"/>
          <w:sz w:val="28"/>
          <w:szCs w:val="28"/>
        </w:rPr>
        <w:t>оцесс осуществляется в одну смену</w:t>
      </w:r>
      <w:r w:rsidR="001D1459">
        <w:rPr>
          <w:rFonts w:ascii="Times New Roman" w:hAnsi="Times New Roman"/>
          <w:sz w:val="28"/>
          <w:szCs w:val="28"/>
        </w:rPr>
        <w:t xml:space="preserve">. </w:t>
      </w:r>
      <w:r w:rsidR="000B5074">
        <w:rPr>
          <w:rFonts w:ascii="Times New Roman" w:hAnsi="Times New Roman"/>
          <w:sz w:val="28"/>
          <w:szCs w:val="28"/>
        </w:rPr>
        <w:t xml:space="preserve">Занятия внеурочной </w:t>
      </w:r>
      <w:r w:rsidR="000B5074">
        <w:rPr>
          <w:rFonts w:ascii="Times New Roman" w:hAnsi="Times New Roman"/>
          <w:sz w:val="28"/>
          <w:szCs w:val="28"/>
        </w:rPr>
        <w:lastRenderedPageBreak/>
        <w:t>деяте</w:t>
      </w:r>
      <w:r w:rsidR="00484F92">
        <w:rPr>
          <w:rFonts w:ascii="Times New Roman" w:hAnsi="Times New Roman"/>
          <w:sz w:val="28"/>
          <w:szCs w:val="28"/>
        </w:rPr>
        <w:t>льности проводятся после уроков</w:t>
      </w:r>
      <w:r w:rsidR="000B5074">
        <w:rPr>
          <w:rFonts w:ascii="Times New Roman" w:hAnsi="Times New Roman"/>
          <w:sz w:val="28"/>
          <w:szCs w:val="28"/>
        </w:rPr>
        <w:t xml:space="preserve"> в течение учебной четверти. </w:t>
      </w:r>
      <w:r w:rsidR="000B5074" w:rsidRPr="000B5074">
        <w:rPr>
          <w:rFonts w:ascii="Times New Roman" w:hAnsi="Times New Roman"/>
          <w:sz w:val="28"/>
          <w:szCs w:val="28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</w:t>
      </w:r>
      <w:r w:rsidR="00484F92">
        <w:rPr>
          <w:rFonts w:ascii="Times New Roman" w:hAnsi="Times New Roman"/>
          <w:sz w:val="28"/>
          <w:szCs w:val="28"/>
        </w:rPr>
        <w:t xml:space="preserve">е игры, </w:t>
      </w:r>
      <w:r w:rsidR="000B5074" w:rsidRPr="000B5074">
        <w:rPr>
          <w:rFonts w:ascii="Times New Roman" w:hAnsi="Times New Roman"/>
          <w:sz w:val="28"/>
          <w:szCs w:val="28"/>
        </w:rPr>
        <w:t>и не более полут</w:t>
      </w:r>
      <w:r w:rsidR="00484F92">
        <w:rPr>
          <w:rFonts w:ascii="Times New Roman" w:hAnsi="Times New Roman"/>
          <w:sz w:val="28"/>
          <w:szCs w:val="28"/>
        </w:rPr>
        <w:t xml:space="preserve">ора часов в день – для 5-9 </w:t>
      </w:r>
      <w:r w:rsidR="000B5074" w:rsidRPr="000B5074">
        <w:rPr>
          <w:rFonts w:ascii="Times New Roman" w:hAnsi="Times New Roman"/>
          <w:sz w:val="28"/>
          <w:szCs w:val="28"/>
        </w:rPr>
        <w:t xml:space="preserve"> классов. Просмотры телепередач и кинофильмов провод</w:t>
      </w:r>
      <w:r w:rsidR="00294126">
        <w:rPr>
          <w:rFonts w:ascii="Times New Roman" w:hAnsi="Times New Roman"/>
          <w:sz w:val="28"/>
          <w:szCs w:val="28"/>
        </w:rPr>
        <w:t>ятся</w:t>
      </w:r>
      <w:r w:rsidR="000B5074" w:rsidRPr="000B5074">
        <w:rPr>
          <w:rFonts w:ascii="Times New Roman" w:hAnsi="Times New Roman"/>
          <w:sz w:val="28"/>
          <w:szCs w:val="28"/>
        </w:rPr>
        <w:t xml:space="preserve"> </w:t>
      </w:r>
      <w:r w:rsidR="00294126" w:rsidRPr="000B5074">
        <w:rPr>
          <w:rFonts w:ascii="Times New Roman" w:hAnsi="Times New Roman"/>
          <w:sz w:val="28"/>
          <w:szCs w:val="28"/>
        </w:rPr>
        <w:t xml:space="preserve">не </w:t>
      </w:r>
      <w:r w:rsidR="000B5074" w:rsidRPr="000B5074">
        <w:rPr>
          <w:rFonts w:ascii="Times New Roman" w:hAnsi="Times New Roman"/>
          <w:sz w:val="28"/>
          <w:szCs w:val="28"/>
        </w:rPr>
        <w:t>чаще двух раз в неделю с ограничением дли</w:t>
      </w:r>
      <w:r w:rsidR="00484F92">
        <w:rPr>
          <w:rFonts w:ascii="Times New Roman" w:hAnsi="Times New Roman"/>
          <w:sz w:val="28"/>
          <w:szCs w:val="28"/>
        </w:rPr>
        <w:t>тельности просмотра  1,5 – для обучающихся 5</w:t>
      </w:r>
      <w:r w:rsidR="00E20AF5">
        <w:rPr>
          <w:rFonts w:ascii="Times New Roman" w:hAnsi="Times New Roman"/>
          <w:sz w:val="28"/>
          <w:szCs w:val="28"/>
        </w:rPr>
        <w:t xml:space="preserve"> </w:t>
      </w:r>
      <w:r w:rsidR="000B5074" w:rsidRPr="000B5074">
        <w:rPr>
          <w:rFonts w:ascii="Times New Roman" w:hAnsi="Times New Roman"/>
          <w:sz w:val="28"/>
          <w:szCs w:val="28"/>
        </w:rPr>
        <w:t>-</w:t>
      </w:r>
      <w:r w:rsidR="007A1CBE">
        <w:rPr>
          <w:rFonts w:ascii="Times New Roman" w:hAnsi="Times New Roman"/>
          <w:sz w:val="28"/>
          <w:szCs w:val="28"/>
        </w:rPr>
        <w:t xml:space="preserve"> </w:t>
      </w:r>
      <w:r w:rsidR="00BF6312">
        <w:rPr>
          <w:rFonts w:ascii="Times New Roman" w:hAnsi="Times New Roman"/>
          <w:sz w:val="28"/>
          <w:szCs w:val="28"/>
        </w:rPr>
        <w:t>9</w:t>
      </w:r>
      <w:r w:rsidR="000B5074" w:rsidRPr="000B5074">
        <w:rPr>
          <w:rFonts w:ascii="Times New Roman" w:hAnsi="Times New Roman"/>
          <w:sz w:val="28"/>
          <w:szCs w:val="28"/>
        </w:rPr>
        <w:t xml:space="preserve"> классов.</w:t>
      </w:r>
      <w:r w:rsidR="00294126" w:rsidRPr="00294126">
        <w:t xml:space="preserve"> </w:t>
      </w:r>
      <w:r w:rsidR="00294126" w:rsidRPr="00294126">
        <w:rPr>
          <w:rFonts w:ascii="Times New Roman" w:hAnsi="Times New Roman"/>
        </w:rPr>
        <w:t>Д</w:t>
      </w:r>
      <w:r w:rsidR="00294126" w:rsidRPr="00294126">
        <w:rPr>
          <w:rFonts w:ascii="Times New Roman" w:hAnsi="Times New Roman"/>
          <w:sz w:val="28"/>
          <w:szCs w:val="28"/>
        </w:rPr>
        <w:t>ля организации различных видов внеурочной деятельности использ</w:t>
      </w:r>
      <w:r w:rsidR="00294126">
        <w:rPr>
          <w:rFonts w:ascii="Times New Roman" w:hAnsi="Times New Roman"/>
          <w:sz w:val="28"/>
          <w:szCs w:val="28"/>
        </w:rPr>
        <w:t>уются</w:t>
      </w:r>
      <w:r w:rsidR="00294126" w:rsidRPr="00294126">
        <w:rPr>
          <w:rFonts w:ascii="Times New Roman" w:hAnsi="Times New Roman"/>
          <w:sz w:val="28"/>
          <w:szCs w:val="28"/>
        </w:rPr>
        <w:t xml:space="preserve"> общешкольные помещения: спортивный зал, библиотека, </w:t>
      </w:r>
      <w:r w:rsidR="00294126">
        <w:rPr>
          <w:rFonts w:ascii="Times New Roman" w:hAnsi="Times New Roman"/>
          <w:sz w:val="28"/>
          <w:szCs w:val="28"/>
        </w:rPr>
        <w:t>кабинет информатики</w:t>
      </w:r>
      <w:r w:rsidR="00845817">
        <w:rPr>
          <w:rFonts w:ascii="Times New Roman" w:hAnsi="Times New Roman"/>
          <w:sz w:val="28"/>
          <w:szCs w:val="28"/>
        </w:rPr>
        <w:t>, классные комнаты</w:t>
      </w:r>
      <w:r w:rsidR="00294126" w:rsidRPr="00294126">
        <w:rPr>
          <w:rFonts w:ascii="Times New Roman" w:hAnsi="Times New Roman"/>
          <w:sz w:val="28"/>
          <w:szCs w:val="28"/>
        </w:rPr>
        <w:t>.</w:t>
      </w:r>
    </w:p>
    <w:p w:rsidR="00C03FEC" w:rsidRDefault="00C03FEC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 школа взаимодействует с учреждениями дополнительного образования</w:t>
      </w:r>
      <w:r w:rsidR="0016034D">
        <w:rPr>
          <w:rFonts w:ascii="Times New Roman" w:hAnsi="Times New Roman" w:cs="Times New Roman"/>
          <w:sz w:val="28"/>
          <w:szCs w:val="28"/>
        </w:rPr>
        <w:t xml:space="preserve"> (</w:t>
      </w:r>
      <w:r w:rsidR="003C1F3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«Дом детского творчества имени Б.Т. Куропаткина</w:t>
      </w:r>
      <w:r w:rsidR="00527545">
        <w:rPr>
          <w:rFonts w:ascii="Times New Roman" w:hAnsi="Times New Roman" w:cs="Times New Roman"/>
          <w:sz w:val="28"/>
          <w:szCs w:val="28"/>
        </w:rPr>
        <w:t>»</w:t>
      </w:r>
      <w:r w:rsidR="005D6E90">
        <w:rPr>
          <w:rFonts w:ascii="Times New Roman" w:hAnsi="Times New Roman" w:cs="Times New Roman"/>
          <w:sz w:val="28"/>
          <w:szCs w:val="28"/>
        </w:rPr>
        <w:t>)</w:t>
      </w:r>
      <w:r w:rsidR="00527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EC" w:rsidRDefault="00C03FEC" w:rsidP="00573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FB3791">
        <w:rPr>
          <w:rFonts w:ascii="Times New Roman" w:hAnsi="Times New Roman" w:cs="Times New Roman"/>
          <w:sz w:val="28"/>
          <w:szCs w:val="28"/>
        </w:rPr>
        <w:t>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планируется осуществляться по следующим направлениям:</w:t>
      </w:r>
    </w:p>
    <w:p w:rsidR="00C03FEC" w:rsidRDefault="00AE41A6" w:rsidP="00573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3FEC">
        <w:rPr>
          <w:rFonts w:ascii="Times New Roman" w:hAnsi="Times New Roman" w:cs="Times New Roman"/>
          <w:sz w:val="28"/>
          <w:szCs w:val="28"/>
        </w:rPr>
        <w:t>портивно</w:t>
      </w:r>
      <w:r w:rsidR="00FB3791">
        <w:rPr>
          <w:rFonts w:ascii="Times New Roman" w:hAnsi="Times New Roman" w:cs="Times New Roman"/>
          <w:sz w:val="28"/>
          <w:szCs w:val="28"/>
        </w:rPr>
        <w:t>-</w:t>
      </w:r>
      <w:r w:rsidR="00C03FEC">
        <w:rPr>
          <w:rFonts w:ascii="Times New Roman" w:hAnsi="Times New Roman" w:cs="Times New Roman"/>
          <w:sz w:val="28"/>
          <w:szCs w:val="28"/>
        </w:rPr>
        <w:t>оздоровительное;</w:t>
      </w:r>
    </w:p>
    <w:p w:rsidR="00C03FEC" w:rsidRDefault="00C03FEC" w:rsidP="00573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общеинтеллектуальное;</w:t>
      </w:r>
    </w:p>
    <w:p w:rsidR="00C03FEC" w:rsidRDefault="00C03FEC" w:rsidP="00573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</w:t>
      </w:r>
      <w:r w:rsidR="001603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нравственное;</w:t>
      </w:r>
    </w:p>
    <w:p w:rsidR="00C03FEC" w:rsidRDefault="00C03FEC" w:rsidP="00573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C03FEC" w:rsidRDefault="00C03FEC" w:rsidP="00573F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8463B8" w:rsidRDefault="00C03FEC" w:rsidP="00573F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</w:t>
      </w:r>
      <w:r w:rsidR="00C506B8">
        <w:rPr>
          <w:rFonts w:ascii="Times New Roman" w:hAnsi="Times New Roman" w:cs="Times New Roman"/>
          <w:sz w:val="28"/>
          <w:szCs w:val="28"/>
        </w:rPr>
        <w:t>ность предполагает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 деятельности: экскурсии, кружки, секции, конференции, диспуты, социальные проекты, викторины</w:t>
      </w:r>
      <w:r w:rsidR="002E6895">
        <w:rPr>
          <w:rFonts w:ascii="Times New Roman" w:hAnsi="Times New Roman" w:cs="Times New Roman"/>
          <w:sz w:val="28"/>
          <w:szCs w:val="28"/>
        </w:rPr>
        <w:t>, познавательные и</w:t>
      </w:r>
      <w:r w:rsidR="001B7709">
        <w:rPr>
          <w:rFonts w:ascii="Times New Roman" w:hAnsi="Times New Roman" w:cs="Times New Roman"/>
          <w:sz w:val="28"/>
          <w:szCs w:val="28"/>
        </w:rPr>
        <w:t>гр</w:t>
      </w:r>
      <w:r w:rsidR="002E68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3B8" w:rsidRPr="008463B8">
        <w:rPr>
          <w:rFonts w:ascii="Times New Roman" w:hAnsi="Times New Roman" w:cs="Times New Roman"/>
          <w:sz w:val="28"/>
          <w:szCs w:val="28"/>
        </w:rPr>
        <w:t xml:space="preserve"> </w:t>
      </w:r>
      <w:r w:rsidR="008463B8">
        <w:rPr>
          <w:rFonts w:ascii="Times New Roman" w:hAnsi="Times New Roman" w:cs="Times New Roman"/>
          <w:sz w:val="28"/>
          <w:szCs w:val="28"/>
        </w:rPr>
        <w:t>Реализация внеурочной деятельности предполагает сбалансированное сочетание статических форм занятий и активно – двигательных.</w:t>
      </w:r>
    </w:p>
    <w:p w:rsidR="00C03FEC" w:rsidRPr="00624E78" w:rsidRDefault="00C03FEC" w:rsidP="00624E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D2">
        <w:rPr>
          <w:rFonts w:ascii="Times New Roman" w:hAnsi="Times New Roman" w:cs="Times New Roman"/>
          <w:sz w:val="28"/>
          <w:szCs w:val="28"/>
        </w:rPr>
        <w:t xml:space="preserve">Духовно – </w:t>
      </w:r>
      <w:r w:rsidR="00446A67">
        <w:rPr>
          <w:rFonts w:ascii="Times New Roman" w:hAnsi="Times New Roman" w:cs="Times New Roman"/>
          <w:sz w:val="28"/>
          <w:szCs w:val="28"/>
        </w:rPr>
        <w:t xml:space="preserve"> «История в личностях</w:t>
      </w:r>
      <w:r w:rsidR="00AC52AB" w:rsidRPr="00F82DD2">
        <w:rPr>
          <w:rFonts w:ascii="Times New Roman" w:hAnsi="Times New Roman" w:cs="Times New Roman"/>
          <w:sz w:val="28"/>
          <w:szCs w:val="28"/>
        </w:rPr>
        <w:t>»</w:t>
      </w:r>
      <w:r w:rsidR="00446A67">
        <w:rPr>
          <w:rFonts w:ascii="Times New Roman" w:hAnsi="Times New Roman" w:cs="Times New Roman"/>
          <w:sz w:val="28"/>
          <w:szCs w:val="28"/>
        </w:rPr>
        <w:t xml:space="preserve"> и «По следам наших предков»</w:t>
      </w:r>
      <w:r w:rsidR="00AC52AB" w:rsidRPr="00F82DD2">
        <w:rPr>
          <w:rFonts w:ascii="Times New Roman" w:hAnsi="Times New Roman" w:cs="Times New Roman"/>
          <w:sz w:val="28"/>
          <w:szCs w:val="28"/>
        </w:rPr>
        <w:t>.</w:t>
      </w:r>
      <w:r w:rsidR="00446A67">
        <w:rPr>
          <w:rFonts w:ascii="Times New Roman" w:hAnsi="Times New Roman" w:cs="Times New Roman"/>
          <w:sz w:val="28"/>
          <w:szCs w:val="28"/>
        </w:rPr>
        <w:t xml:space="preserve"> Цель программ</w:t>
      </w:r>
      <w:r w:rsidR="00624E78" w:rsidRPr="00F82DD2">
        <w:rPr>
          <w:rFonts w:ascii="Times New Roman" w:hAnsi="Times New Roman" w:cs="Times New Roman"/>
          <w:sz w:val="28"/>
          <w:szCs w:val="28"/>
        </w:rPr>
        <w:t>:</w:t>
      </w:r>
      <w:r w:rsidR="00446A67" w:rsidRPr="00446A67">
        <w:rPr>
          <w:rFonts w:ascii="Times New Roman" w:hAnsi="Times New Roman" w:cs="Times New Roman"/>
          <w:sz w:val="28"/>
          <w:szCs w:val="28"/>
        </w:rPr>
        <w:t xml:space="preserve"> </w:t>
      </w:r>
      <w:r w:rsidR="00446A67">
        <w:rPr>
          <w:rFonts w:ascii="Times New Roman" w:hAnsi="Times New Roman" w:cs="Times New Roman"/>
          <w:sz w:val="28"/>
          <w:szCs w:val="28"/>
        </w:rPr>
        <w:t>«История в личностях</w:t>
      </w:r>
      <w:r w:rsidR="00446A67" w:rsidRPr="00F82DD2">
        <w:rPr>
          <w:rFonts w:ascii="Times New Roman" w:hAnsi="Times New Roman" w:cs="Times New Roman"/>
          <w:sz w:val="28"/>
          <w:szCs w:val="28"/>
        </w:rPr>
        <w:t>»</w:t>
      </w:r>
      <w:r w:rsidR="00446A67">
        <w:rPr>
          <w:rFonts w:ascii="Times New Roman" w:hAnsi="Times New Roman" w:cs="Times New Roman"/>
          <w:sz w:val="28"/>
          <w:szCs w:val="28"/>
        </w:rPr>
        <w:t xml:space="preserve"> и «По следам наших предков»</w:t>
      </w:r>
      <w:r w:rsidR="00624E78" w:rsidRPr="00F82DD2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46A67">
        <w:rPr>
          <w:rFonts w:ascii="Times New Roman" w:hAnsi="Times New Roman" w:cs="Times New Roman"/>
          <w:sz w:val="28"/>
          <w:szCs w:val="28"/>
        </w:rPr>
        <w:t>нравственных чувств и гражданского</w:t>
      </w:r>
      <w:r w:rsidR="00624E78" w:rsidRPr="00F82DD2">
        <w:rPr>
          <w:rFonts w:ascii="Times New Roman" w:hAnsi="Times New Roman" w:cs="Times New Roman"/>
          <w:sz w:val="28"/>
          <w:szCs w:val="28"/>
        </w:rPr>
        <w:t xml:space="preserve"> сознания учащихся. Соотношение двигательно–активной и статической формы составляет 50%/50%. </w:t>
      </w:r>
    </w:p>
    <w:p w:rsidR="00A13F47" w:rsidRDefault="00F8547B" w:rsidP="00A13F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Общеинтеллектуальное направление внеурочной деятельности в 5 – </w:t>
      </w:r>
      <w:r w:rsidR="000839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29">
        <w:rPr>
          <w:rFonts w:ascii="Times New Roman" w:hAnsi="Times New Roman" w:cs="Times New Roman"/>
          <w:sz w:val="28"/>
          <w:szCs w:val="28"/>
        </w:rPr>
        <w:t xml:space="preserve">классах представлено </w:t>
      </w:r>
      <w:r w:rsidR="00CA7BC4" w:rsidRPr="00B75229">
        <w:rPr>
          <w:rFonts w:ascii="Times New Roman" w:hAnsi="Times New Roman" w:cs="Times New Roman"/>
          <w:sz w:val="28"/>
          <w:szCs w:val="28"/>
        </w:rPr>
        <w:t>прогр</w:t>
      </w:r>
      <w:r w:rsidR="00446A67">
        <w:rPr>
          <w:rFonts w:ascii="Times New Roman" w:hAnsi="Times New Roman" w:cs="Times New Roman"/>
          <w:sz w:val="28"/>
          <w:szCs w:val="28"/>
        </w:rPr>
        <w:t>аммами «Математика и жизнь», «Тайны слова: занимательная лексика и фразеология»</w:t>
      </w:r>
      <w:r w:rsidRPr="00B75229">
        <w:rPr>
          <w:rFonts w:ascii="Times New Roman" w:hAnsi="Times New Roman" w:cs="Times New Roman"/>
          <w:sz w:val="28"/>
          <w:szCs w:val="28"/>
        </w:rPr>
        <w:t>. П</w:t>
      </w:r>
      <w:r w:rsidR="00142C7E" w:rsidRPr="00B75229">
        <w:rPr>
          <w:rFonts w:ascii="Times New Roman" w:hAnsi="Times New Roman" w:cs="Times New Roman"/>
          <w:sz w:val="28"/>
          <w:szCs w:val="28"/>
        </w:rPr>
        <w:t>рограмм</w:t>
      </w:r>
      <w:r w:rsidR="00F82DD2" w:rsidRPr="00B75229">
        <w:rPr>
          <w:rFonts w:ascii="Times New Roman" w:hAnsi="Times New Roman" w:cs="Times New Roman"/>
          <w:sz w:val="28"/>
          <w:szCs w:val="28"/>
        </w:rPr>
        <w:t>а</w:t>
      </w:r>
      <w:r w:rsidR="00142C7E" w:rsidRPr="00B75229">
        <w:rPr>
          <w:rFonts w:ascii="Times New Roman" w:hAnsi="Times New Roman" w:cs="Times New Roman"/>
          <w:sz w:val="28"/>
          <w:szCs w:val="28"/>
        </w:rPr>
        <w:t xml:space="preserve"> </w:t>
      </w:r>
      <w:r w:rsidR="00F82DD2" w:rsidRPr="00B75229">
        <w:rPr>
          <w:rFonts w:ascii="Times New Roman" w:hAnsi="Times New Roman" w:cs="Times New Roman"/>
          <w:sz w:val="28"/>
          <w:szCs w:val="28"/>
        </w:rPr>
        <w:t xml:space="preserve"> «Юный математик</w:t>
      </w:r>
      <w:r w:rsidR="00376F46" w:rsidRPr="00B75229">
        <w:rPr>
          <w:rFonts w:ascii="Times New Roman" w:hAnsi="Times New Roman" w:cs="Times New Roman"/>
          <w:sz w:val="28"/>
          <w:szCs w:val="28"/>
        </w:rPr>
        <w:t>»</w:t>
      </w:r>
      <w:r w:rsidR="008A4684" w:rsidRPr="00B7522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82DD2" w:rsidRPr="00B75229">
        <w:rPr>
          <w:rFonts w:ascii="Times New Roman" w:hAnsi="Times New Roman" w:cs="Times New Roman"/>
          <w:sz w:val="28"/>
          <w:szCs w:val="28"/>
        </w:rPr>
        <w:t>а</w:t>
      </w:r>
      <w:r w:rsidR="008A4684" w:rsidRPr="00B75229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F82DD2" w:rsidRPr="00B75229">
        <w:rPr>
          <w:rFonts w:ascii="Times New Roman" w:hAnsi="Times New Roman" w:cs="Times New Roman"/>
          <w:sz w:val="28"/>
          <w:szCs w:val="28"/>
        </w:rPr>
        <w:t xml:space="preserve"> </w:t>
      </w:r>
      <w:r w:rsidR="00B75229" w:rsidRPr="00B75229">
        <w:rPr>
          <w:rFonts w:ascii="Times New Roman" w:hAnsi="Times New Roman" w:cs="Times New Roman"/>
          <w:sz w:val="28"/>
          <w:szCs w:val="28"/>
        </w:rPr>
        <w:t xml:space="preserve">математических способностей и </w:t>
      </w:r>
      <w:r w:rsidR="00F82DD2" w:rsidRPr="00B75229">
        <w:rPr>
          <w:rFonts w:ascii="Times New Roman" w:hAnsi="Times New Roman" w:cs="Times New Roman"/>
          <w:sz w:val="28"/>
          <w:szCs w:val="28"/>
        </w:rPr>
        <w:t>логического мышления учащихся</w:t>
      </w:r>
      <w:r w:rsidR="00B75229" w:rsidRPr="00B75229">
        <w:rPr>
          <w:rFonts w:ascii="Times New Roman" w:hAnsi="Times New Roman" w:cs="Times New Roman"/>
          <w:sz w:val="28"/>
          <w:szCs w:val="28"/>
        </w:rPr>
        <w:t>: расширение и углубление представления учащихся о культурно-исторической  ценности математики</w:t>
      </w:r>
      <w:r w:rsidR="00F82DD2" w:rsidRPr="00B75229">
        <w:rPr>
          <w:rFonts w:ascii="Times New Roman" w:hAnsi="Times New Roman" w:cs="Times New Roman"/>
          <w:sz w:val="28"/>
          <w:szCs w:val="28"/>
        </w:rPr>
        <w:t xml:space="preserve">, </w:t>
      </w:r>
      <w:r w:rsidR="00A0582B" w:rsidRPr="00B75229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F82DD2" w:rsidRPr="00B75229">
        <w:rPr>
          <w:rFonts w:ascii="Times New Roman" w:hAnsi="Times New Roman" w:cs="Times New Roman"/>
          <w:sz w:val="28"/>
          <w:szCs w:val="28"/>
        </w:rPr>
        <w:t>а</w:t>
      </w:r>
      <w:r w:rsidR="00A0582B" w:rsidRPr="00B75229">
        <w:rPr>
          <w:rFonts w:ascii="Times New Roman" w:hAnsi="Times New Roman" w:cs="Times New Roman"/>
          <w:sz w:val="28"/>
          <w:szCs w:val="28"/>
        </w:rPr>
        <w:t xml:space="preserve"> учителем математ</w:t>
      </w:r>
      <w:r w:rsidR="00A90794" w:rsidRPr="00B75229">
        <w:rPr>
          <w:rFonts w:ascii="Times New Roman" w:hAnsi="Times New Roman" w:cs="Times New Roman"/>
          <w:sz w:val="28"/>
          <w:szCs w:val="28"/>
        </w:rPr>
        <w:t>и</w:t>
      </w:r>
      <w:r w:rsidR="00446A67">
        <w:rPr>
          <w:rFonts w:ascii="Times New Roman" w:hAnsi="Times New Roman" w:cs="Times New Roman"/>
          <w:sz w:val="28"/>
          <w:szCs w:val="28"/>
        </w:rPr>
        <w:t>ки Н.А.Сошняниной</w:t>
      </w:r>
      <w:r w:rsidR="00A0582B" w:rsidRPr="00B75229">
        <w:rPr>
          <w:rFonts w:ascii="Times New Roman" w:hAnsi="Times New Roman" w:cs="Times New Roman"/>
          <w:sz w:val="28"/>
          <w:szCs w:val="28"/>
        </w:rPr>
        <w:t xml:space="preserve">. </w:t>
      </w:r>
      <w:r w:rsidR="00FE1917" w:rsidRPr="00B75229"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446A67">
        <w:rPr>
          <w:rFonts w:ascii="Times New Roman" w:hAnsi="Times New Roman" w:cs="Times New Roman"/>
          <w:sz w:val="28"/>
          <w:szCs w:val="28"/>
        </w:rPr>
        <w:t xml:space="preserve"> </w:t>
      </w:r>
      <w:r w:rsidR="00446A67">
        <w:rPr>
          <w:rFonts w:ascii="Times New Roman" w:hAnsi="Times New Roman" w:cs="Times New Roman"/>
          <w:sz w:val="28"/>
          <w:szCs w:val="28"/>
        </w:rPr>
        <w:t>«Тайны слова: занимательная лексика и фразеология»</w:t>
      </w:r>
      <w:r w:rsidR="004C717C">
        <w:rPr>
          <w:rFonts w:ascii="Times New Roman" w:hAnsi="Times New Roman" w:cs="Times New Roman"/>
          <w:sz w:val="28"/>
          <w:szCs w:val="28"/>
        </w:rPr>
        <w:t xml:space="preserve">, </w:t>
      </w:r>
      <w:r w:rsidR="00FE1917" w:rsidRPr="00F82DD2">
        <w:rPr>
          <w:rFonts w:ascii="Times New Roman" w:hAnsi="Times New Roman" w:cs="Times New Roman"/>
          <w:sz w:val="28"/>
          <w:szCs w:val="28"/>
        </w:rPr>
        <w:t xml:space="preserve"> предполагает ознакомление </w:t>
      </w:r>
      <w:r w:rsidR="00FE1917" w:rsidRPr="00F82DD2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 w:rsidR="00446A67">
        <w:rPr>
          <w:rFonts w:ascii="Times New Roman" w:hAnsi="Times New Roman" w:cs="Times New Roman"/>
          <w:sz w:val="28"/>
          <w:szCs w:val="28"/>
        </w:rPr>
        <w:t xml:space="preserve"> с тайнами лексики и фразеологиии</w:t>
      </w:r>
      <w:r w:rsidR="00FE1917" w:rsidRPr="00F82DD2">
        <w:rPr>
          <w:rFonts w:ascii="Times New Roman" w:hAnsi="Times New Roman" w:cs="Times New Roman"/>
          <w:sz w:val="28"/>
          <w:szCs w:val="28"/>
        </w:rPr>
        <w:t>.</w:t>
      </w:r>
      <w:r w:rsidR="00ED4E00" w:rsidRPr="00F82DD2">
        <w:rPr>
          <w:rFonts w:ascii="Times New Roman" w:hAnsi="Times New Roman" w:cs="Times New Roman"/>
          <w:sz w:val="28"/>
          <w:szCs w:val="28"/>
        </w:rPr>
        <w:t xml:space="preserve"> </w:t>
      </w:r>
      <w:r w:rsidR="00A13F47" w:rsidRPr="00F82DD2">
        <w:rPr>
          <w:rFonts w:ascii="Times New Roman" w:hAnsi="Times New Roman" w:cs="Times New Roman"/>
          <w:sz w:val="28"/>
          <w:szCs w:val="28"/>
        </w:rPr>
        <w:t>Соотношение двигательно-активной и статической формы этих программ составляет</w:t>
      </w:r>
      <w:r w:rsidR="00A13F47">
        <w:rPr>
          <w:rFonts w:ascii="Times New Roman" w:hAnsi="Times New Roman" w:cs="Times New Roman"/>
          <w:sz w:val="28"/>
          <w:szCs w:val="28"/>
        </w:rPr>
        <w:t xml:space="preserve"> 50%/50%.</w:t>
      </w:r>
      <w:r w:rsidR="00B752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9EA" w:rsidRDefault="001829EA" w:rsidP="00573F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 – оздоровительное </w:t>
      </w:r>
      <w:r w:rsidR="000A29A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пред</w:t>
      </w:r>
      <w:r w:rsidR="00624E78">
        <w:rPr>
          <w:rFonts w:ascii="Times New Roman" w:hAnsi="Times New Roman" w:cs="Times New Roman"/>
          <w:sz w:val="28"/>
          <w:szCs w:val="28"/>
        </w:rPr>
        <w:t>ставлено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78">
        <w:rPr>
          <w:rFonts w:ascii="Times New Roman" w:hAnsi="Times New Roman" w:cs="Times New Roman"/>
          <w:sz w:val="28"/>
          <w:szCs w:val="28"/>
        </w:rPr>
        <w:t>«Спортивные игры»</w:t>
      </w:r>
      <w:r w:rsidR="00446A67">
        <w:rPr>
          <w:rFonts w:ascii="Times New Roman" w:hAnsi="Times New Roman" w:cs="Times New Roman"/>
          <w:sz w:val="28"/>
          <w:szCs w:val="28"/>
        </w:rPr>
        <w:t>, «Настольный теннис»</w:t>
      </w:r>
      <w:r w:rsidR="00624E78">
        <w:rPr>
          <w:rFonts w:ascii="Times New Roman" w:hAnsi="Times New Roman" w:cs="Times New Roman"/>
          <w:sz w:val="28"/>
          <w:szCs w:val="28"/>
        </w:rPr>
        <w:t>, составлен</w:t>
      </w:r>
      <w:r w:rsidR="004C717C">
        <w:rPr>
          <w:rFonts w:ascii="Times New Roman" w:hAnsi="Times New Roman" w:cs="Times New Roman"/>
          <w:sz w:val="28"/>
          <w:szCs w:val="28"/>
        </w:rPr>
        <w:t>н</w:t>
      </w:r>
      <w:r w:rsidR="00624E7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учителем физической культуры</w:t>
      </w:r>
      <w:r w:rsidR="00E04539">
        <w:rPr>
          <w:rFonts w:ascii="Times New Roman" w:hAnsi="Times New Roman" w:cs="Times New Roman"/>
          <w:sz w:val="28"/>
          <w:szCs w:val="28"/>
        </w:rPr>
        <w:t xml:space="preserve"> Е.Ю. Осиповой</w:t>
      </w:r>
      <w:r w:rsidR="00624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67">
        <w:rPr>
          <w:rFonts w:ascii="Times New Roman" w:hAnsi="Times New Roman" w:cs="Times New Roman"/>
          <w:sz w:val="28"/>
          <w:szCs w:val="28"/>
        </w:rPr>
        <w:t>Программы</w:t>
      </w:r>
      <w:r w:rsidR="00F03895">
        <w:rPr>
          <w:rFonts w:ascii="Times New Roman" w:hAnsi="Times New Roman" w:cs="Times New Roman"/>
          <w:sz w:val="28"/>
          <w:szCs w:val="28"/>
        </w:rPr>
        <w:t xml:space="preserve"> «Спортивные игры»</w:t>
      </w:r>
      <w:r w:rsidR="00446A67">
        <w:rPr>
          <w:rFonts w:ascii="Times New Roman" w:hAnsi="Times New Roman" w:cs="Times New Roman"/>
          <w:sz w:val="28"/>
          <w:szCs w:val="28"/>
        </w:rPr>
        <w:t xml:space="preserve"> и </w:t>
      </w:r>
      <w:r w:rsidR="00446A67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446A67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F03895">
        <w:rPr>
          <w:rFonts w:ascii="Times New Roman" w:hAnsi="Times New Roman" w:cs="Times New Roman"/>
          <w:sz w:val="28"/>
          <w:szCs w:val="28"/>
        </w:rPr>
        <w:t xml:space="preserve"> на обучение правилам игры в теннис, совершенств</w:t>
      </w:r>
      <w:r w:rsidR="008D33B3">
        <w:rPr>
          <w:rFonts w:ascii="Times New Roman" w:hAnsi="Times New Roman" w:cs="Times New Roman"/>
          <w:sz w:val="28"/>
          <w:szCs w:val="28"/>
        </w:rPr>
        <w:t>ов</w:t>
      </w:r>
      <w:r w:rsidR="00F03895">
        <w:rPr>
          <w:rFonts w:ascii="Times New Roman" w:hAnsi="Times New Roman" w:cs="Times New Roman"/>
          <w:sz w:val="28"/>
          <w:szCs w:val="28"/>
        </w:rPr>
        <w:t>ание техники игры в волейбол и баскетбол.</w:t>
      </w:r>
    </w:p>
    <w:p w:rsidR="002D63C7" w:rsidRDefault="00D5550E" w:rsidP="00573F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направление представлено программ</w:t>
      </w:r>
      <w:r w:rsidR="00624E78">
        <w:rPr>
          <w:rFonts w:ascii="Times New Roman" w:hAnsi="Times New Roman" w:cs="Times New Roman"/>
          <w:sz w:val="28"/>
          <w:szCs w:val="28"/>
        </w:rPr>
        <w:t xml:space="preserve">ой </w:t>
      </w:r>
      <w:r w:rsidR="000052E5">
        <w:rPr>
          <w:rFonts w:ascii="Times New Roman" w:hAnsi="Times New Roman" w:cs="Times New Roman"/>
          <w:sz w:val="28"/>
          <w:szCs w:val="28"/>
        </w:rPr>
        <w:t>«Безопасная дорога»</w:t>
      </w:r>
      <w:r w:rsidR="00766CE1">
        <w:rPr>
          <w:rFonts w:ascii="Times New Roman" w:hAnsi="Times New Roman" w:cs="Times New Roman"/>
          <w:sz w:val="28"/>
          <w:szCs w:val="28"/>
        </w:rPr>
        <w:t xml:space="preserve"> и студия детского творчества «Эдельвейс»</w:t>
      </w:r>
      <w:r w:rsidR="000052E5">
        <w:rPr>
          <w:rFonts w:ascii="Times New Roman" w:hAnsi="Times New Roman" w:cs="Times New Roman"/>
          <w:sz w:val="28"/>
          <w:szCs w:val="28"/>
        </w:rPr>
        <w:t xml:space="preserve">. </w:t>
      </w:r>
      <w:r w:rsidR="00BE36B2">
        <w:rPr>
          <w:rFonts w:ascii="Times New Roman" w:hAnsi="Times New Roman" w:cs="Times New Roman"/>
          <w:sz w:val="28"/>
          <w:szCs w:val="28"/>
        </w:rPr>
        <w:t>Программа «Безопасная дорога» направлена на изучение правил дорожного движения и повышение эффективности профилактики детского дорожно – транспортного травматизма. Соотношение двигательно–активной и статической формы составляет 70%/30%.</w:t>
      </w:r>
      <w:r w:rsidR="002A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EC" w:rsidRPr="002D63C7" w:rsidRDefault="002F5CDC" w:rsidP="002D63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направ</w:t>
      </w:r>
      <w:r w:rsidR="00036D2F">
        <w:rPr>
          <w:rFonts w:ascii="Times New Roman" w:hAnsi="Times New Roman" w:cs="Times New Roman"/>
          <w:sz w:val="28"/>
          <w:szCs w:val="28"/>
        </w:rPr>
        <w:t xml:space="preserve">ление представлено программами </w:t>
      </w:r>
      <w:r w:rsidR="00766CE1">
        <w:rPr>
          <w:rFonts w:ascii="Times New Roman" w:hAnsi="Times New Roman" w:cs="Times New Roman"/>
          <w:sz w:val="28"/>
          <w:szCs w:val="28"/>
        </w:rPr>
        <w:t xml:space="preserve"> «Ландшавтный дизайн</w:t>
      </w:r>
      <w:r>
        <w:rPr>
          <w:rFonts w:ascii="Times New Roman" w:hAnsi="Times New Roman" w:cs="Times New Roman"/>
          <w:sz w:val="28"/>
          <w:szCs w:val="28"/>
        </w:rPr>
        <w:t>», «Очумелые ручки»</w:t>
      </w:r>
      <w:r w:rsidR="00F802FA">
        <w:rPr>
          <w:rFonts w:ascii="Times New Roman" w:hAnsi="Times New Roman" w:cs="Times New Roman"/>
          <w:sz w:val="28"/>
          <w:szCs w:val="28"/>
        </w:rPr>
        <w:t>.</w:t>
      </w:r>
      <w:r w:rsidR="00D0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06EE">
        <w:rPr>
          <w:rFonts w:ascii="Times New Roman" w:hAnsi="Times New Roman" w:cs="Times New Roman"/>
          <w:sz w:val="28"/>
          <w:szCs w:val="28"/>
        </w:rPr>
        <w:t>ы</w:t>
      </w:r>
      <w:r w:rsidR="00036D2F">
        <w:rPr>
          <w:rFonts w:ascii="Times New Roman" w:hAnsi="Times New Roman" w:cs="Times New Roman"/>
          <w:sz w:val="28"/>
          <w:szCs w:val="28"/>
        </w:rPr>
        <w:t xml:space="preserve"> </w:t>
      </w:r>
      <w:r w:rsidR="00766CE1">
        <w:rPr>
          <w:rFonts w:ascii="Times New Roman" w:hAnsi="Times New Roman" w:cs="Times New Roman"/>
          <w:sz w:val="28"/>
          <w:szCs w:val="28"/>
        </w:rPr>
        <w:t xml:space="preserve"> «Ландшавтный дизайн»</w:t>
      </w:r>
      <w:r w:rsidR="007D06EE">
        <w:rPr>
          <w:rFonts w:ascii="Times New Roman" w:hAnsi="Times New Roman" w:cs="Times New Roman"/>
          <w:sz w:val="28"/>
          <w:szCs w:val="28"/>
        </w:rPr>
        <w:t>, «Очумелые ручки»</w:t>
      </w:r>
      <w:r w:rsidR="00D03698">
        <w:rPr>
          <w:rFonts w:ascii="Times New Roman" w:hAnsi="Times New Roman" w:cs="Times New Roman"/>
          <w:sz w:val="28"/>
          <w:szCs w:val="28"/>
        </w:rPr>
        <w:t xml:space="preserve"> </w:t>
      </w:r>
      <w:r w:rsidR="00EA37EC">
        <w:rPr>
          <w:rFonts w:ascii="Times New Roman" w:hAnsi="Times New Roman" w:cs="Times New Roman"/>
          <w:sz w:val="28"/>
          <w:szCs w:val="28"/>
        </w:rPr>
        <w:t>разработан</w:t>
      </w:r>
      <w:r w:rsidR="007D06EE">
        <w:rPr>
          <w:rFonts w:ascii="Times New Roman" w:hAnsi="Times New Roman" w:cs="Times New Roman"/>
          <w:sz w:val="28"/>
          <w:szCs w:val="28"/>
        </w:rPr>
        <w:t>ы</w:t>
      </w:r>
      <w:r w:rsidR="00EA37EC">
        <w:rPr>
          <w:rFonts w:ascii="Times New Roman" w:hAnsi="Times New Roman" w:cs="Times New Roman"/>
          <w:sz w:val="28"/>
          <w:szCs w:val="28"/>
        </w:rPr>
        <w:t xml:space="preserve"> учителем технологии Л.В. Козловой</w:t>
      </w:r>
      <w:r w:rsidR="007D06EE">
        <w:rPr>
          <w:rFonts w:ascii="Times New Roman" w:hAnsi="Times New Roman" w:cs="Times New Roman"/>
          <w:sz w:val="28"/>
          <w:szCs w:val="28"/>
        </w:rPr>
        <w:t xml:space="preserve">. </w:t>
      </w:r>
      <w:r w:rsidR="00FE400F">
        <w:rPr>
          <w:rFonts w:ascii="Times New Roman" w:hAnsi="Times New Roman" w:cs="Times New Roman"/>
          <w:sz w:val="28"/>
          <w:szCs w:val="28"/>
        </w:rPr>
        <w:t>П</w:t>
      </w:r>
      <w:r w:rsidR="008D40D5">
        <w:rPr>
          <w:rFonts w:ascii="Times New Roman" w:hAnsi="Times New Roman" w:cs="Times New Roman"/>
          <w:sz w:val="28"/>
          <w:szCs w:val="28"/>
        </w:rPr>
        <w:t>рограммы реализуются через</w:t>
      </w:r>
      <w:r w:rsidR="00425A2A">
        <w:rPr>
          <w:rFonts w:ascii="Times New Roman" w:hAnsi="Times New Roman" w:cs="Times New Roman"/>
          <w:sz w:val="28"/>
          <w:szCs w:val="28"/>
        </w:rPr>
        <w:t xml:space="preserve"> кружковые занятия</w:t>
      </w:r>
      <w:r w:rsidR="008D40D5">
        <w:rPr>
          <w:rFonts w:ascii="Times New Roman" w:hAnsi="Times New Roman" w:cs="Times New Roman"/>
          <w:sz w:val="28"/>
          <w:szCs w:val="28"/>
        </w:rPr>
        <w:t xml:space="preserve">. </w:t>
      </w:r>
      <w:r w:rsidR="007D06EE">
        <w:rPr>
          <w:rFonts w:ascii="Times New Roman" w:hAnsi="Times New Roman" w:cs="Times New Roman"/>
          <w:sz w:val="28"/>
          <w:szCs w:val="28"/>
        </w:rPr>
        <w:t>Це</w:t>
      </w:r>
      <w:r w:rsidR="00766CE1">
        <w:rPr>
          <w:rFonts w:ascii="Times New Roman" w:hAnsi="Times New Roman" w:cs="Times New Roman"/>
          <w:sz w:val="28"/>
          <w:szCs w:val="28"/>
        </w:rPr>
        <w:t>лью программы «Ландшавтный дизайн</w:t>
      </w:r>
      <w:r w:rsidR="007D06EE">
        <w:rPr>
          <w:rFonts w:ascii="Times New Roman" w:hAnsi="Times New Roman" w:cs="Times New Roman"/>
          <w:sz w:val="28"/>
          <w:szCs w:val="28"/>
        </w:rPr>
        <w:t>» является развитие навыков художественного творчества</w:t>
      </w:r>
      <w:r w:rsidR="008D40D5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7D06EE">
        <w:rPr>
          <w:rFonts w:ascii="Times New Roman" w:hAnsi="Times New Roman" w:cs="Times New Roman"/>
          <w:sz w:val="28"/>
          <w:szCs w:val="28"/>
        </w:rPr>
        <w:t xml:space="preserve">. </w:t>
      </w:r>
      <w:r w:rsidR="00EE57D2">
        <w:rPr>
          <w:rFonts w:ascii="Times New Roman" w:hAnsi="Times New Roman" w:cs="Times New Roman"/>
          <w:sz w:val="28"/>
          <w:szCs w:val="28"/>
        </w:rPr>
        <w:t>Программа «Очумелые ручки» направлена на развитие художественного вкуса учащихся, навыков декоративно – прикладного творчества.</w:t>
      </w:r>
      <w:r w:rsidR="007A4581">
        <w:rPr>
          <w:rFonts w:ascii="Times New Roman" w:hAnsi="Times New Roman" w:cs="Times New Roman"/>
          <w:sz w:val="28"/>
          <w:szCs w:val="28"/>
        </w:rPr>
        <w:t xml:space="preserve"> Соотношение двигательно–активной и статической формы составляет 50%/50%. </w:t>
      </w:r>
      <w:r w:rsidR="00C03FEC">
        <w:rPr>
          <w:rFonts w:ascii="Times New Roman" w:hAnsi="Times New Roman" w:cs="Times New Roman"/>
          <w:sz w:val="28"/>
          <w:szCs w:val="28"/>
        </w:rPr>
        <w:t>Рабочие программы внеу</w:t>
      </w:r>
      <w:r w:rsidR="00BB6BC8">
        <w:rPr>
          <w:rFonts w:ascii="Times New Roman" w:hAnsi="Times New Roman" w:cs="Times New Roman"/>
          <w:sz w:val="28"/>
          <w:szCs w:val="28"/>
        </w:rPr>
        <w:t>рочной</w:t>
      </w:r>
      <w:r w:rsidR="00C03FEC">
        <w:rPr>
          <w:rFonts w:ascii="Times New Roman" w:hAnsi="Times New Roman" w:cs="Times New Roman"/>
          <w:sz w:val="28"/>
          <w:szCs w:val="28"/>
        </w:rPr>
        <w:t xml:space="preserve"> деятельности разработаны педагогами и рассмотрены педагогическим советом </w:t>
      </w:r>
      <w:r w:rsidR="00C03FEC" w:rsidRPr="00F1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(протокол № </w:t>
      </w:r>
      <w:r w:rsidR="00766CE1">
        <w:rPr>
          <w:rFonts w:ascii="Times New Roman" w:hAnsi="Times New Roman" w:cs="Times New Roman"/>
          <w:color w:val="000000" w:themeColor="text1"/>
          <w:sz w:val="28"/>
          <w:szCs w:val="28"/>
        </w:rPr>
        <w:t>1 от 30</w:t>
      </w:r>
      <w:r w:rsidR="00C03FEC" w:rsidRPr="00F10E9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D63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03FEC" w:rsidRPr="00F10E9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66C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3FEC" w:rsidRPr="00F1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A7E44" w:rsidRDefault="00C03FEC" w:rsidP="002D63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внеу</w:t>
      </w:r>
      <w:r w:rsidR="00BB6BC8">
        <w:rPr>
          <w:rFonts w:ascii="Times New Roman" w:hAnsi="Times New Roman" w:cs="Times New Roman"/>
          <w:sz w:val="28"/>
          <w:szCs w:val="28"/>
        </w:rPr>
        <w:t>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способствует достижению планируемых воспитательных результатов. </w:t>
      </w:r>
    </w:p>
    <w:p w:rsidR="00B75229" w:rsidRPr="00766CE1" w:rsidRDefault="00B75229" w:rsidP="00766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29" w:rsidRPr="002D63C7" w:rsidRDefault="00B75229" w:rsidP="002D63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FEC" w:rsidRPr="00A84A89" w:rsidRDefault="00C03FEC" w:rsidP="00C0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результаты внеурочной деятельности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3544"/>
      </w:tblGrid>
      <w:tr w:rsidR="00C03FEC" w:rsidRPr="00A23138" w:rsidTr="0039764A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0D10CA" w:rsidRDefault="00C03FEC" w:rsidP="0039764A">
            <w:pPr>
              <w:pStyle w:val="style1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0D10CA">
              <w:rPr>
                <w:b/>
                <w:sz w:val="28"/>
                <w:szCs w:val="28"/>
                <w:lang w:val="en-US"/>
              </w:rPr>
              <w:t>I</w:t>
            </w:r>
            <w:r w:rsidRPr="000D10CA">
              <w:rPr>
                <w:rStyle w:val="apple-converted-space"/>
                <w:b/>
                <w:sz w:val="28"/>
                <w:szCs w:val="28"/>
                <w:lang w:val="en-US"/>
              </w:rPr>
              <w:t> </w:t>
            </w:r>
            <w:r w:rsidRPr="000D10CA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0D10CA" w:rsidRDefault="00C03FEC" w:rsidP="0039764A">
            <w:pPr>
              <w:pStyle w:val="style1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0D10CA">
              <w:rPr>
                <w:b/>
                <w:sz w:val="28"/>
                <w:szCs w:val="28"/>
                <w:lang w:val="en-US"/>
              </w:rPr>
              <w:t>II</w:t>
            </w:r>
            <w:r w:rsidRPr="000D10CA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10CA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0D10CA" w:rsidRDefault="00C03FEC" w:rsidP="0039764A">
            <w:pPr>
              <w:pStyle w:val="style1"/>
              <w:spacing w:before="30" w:beforeAutospacing="0" w:after="30" w:afterAutospacing="0"/>
              <w:jc w:val="center"/>
              <w:rPr>
                <w:b/>
                <w:sz w:val="28"/>
                <w:szCs w:val="28"/>
              </w:rPr>
            </w:pPr>
            <w:r w:rsidRPr="000D10CA">
              <w:rPr>
                <w:b/>
                <w:sz w:val="28"/>
                <w:szCs w:val="28"/>
                <w:lang w:val="en-US"/>
              </w:rPr>
              <w:t>III</w:t>
            </w:r>
            <w:r w:rsidRPr="000D10CA">
              <w:rPr>
                <w:rStyle w:val="apple-converted-space"/>
                <w:b/>
                <w:sz w:val="28"/>
                <w:szCs w:val="28"/>
              </w:rPr>
              <w:t> </w:t>
            </w:r>
            <w:r w:rsidRPr="000D10CA">
              <w:rPr>
                <w:b/>
                <w:sz w:val="28"/>
                <w:szCs w:val="28"/>
              </w:rPr>
              <w:t>уровень</w:t>
            </w:r>
          </w:p>
        </w:tc>
      </w:tr>
      <w:tr w:rsidR="00C03FEC" w:rsidRPr="00A23138" w:rsidTr="0039764A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A23138" w:rsidRDefault="00C03FEC" w:rsidP="0039764A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23138">
              <w:rPr>
                <w:sz w:val="28"/>
                <w:szCs w:val="28"/>
              </w:rPr>
              <w:t>кольник знает и понимает общественную жизнь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A23138" w:rsidRDefault="00C03FEC" w:rsidP="0039764A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23138">
              <w:rPr>
                <w:sz w:val="28"/>
                <w:szCs w:val="28"/>
              </w:rPr>
              <w:t>кольник ценит общественную жизнь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EC" w:rsidRPr="00A23138" w:rsidRDefault="00C03FEC" w:rsidP="0039764A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A23138">
              <w:rPr>
                <w:sz w:val="28"/>
                <w:szCs w:val="28"/>
              </w:rPr>
              <w:t>кольник самостоятельно действует в общественной жизни</w:t>
            </w:r>
          </w:p>
        </w:tc>
      </w:tr>
      <w:tr w:rsidR="00F82DD2" w:rsidRPr="00A23138" w:rsidTr="006878C6">
        <w:trPr>
          <w:trHeight w:val="380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D2" w:rsidRPr="00A23138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23138">
              <w:rPr>
                <w:sz w:val="28"/>
                <w:szCs w:val="28"/>
              </w:rPr>
              <w:t>риобретение</w:t>
            </w:r>
            <w:r>
              <w:rPr>
                <w:sz w:val="28"/>
                <w:szCs w:val="28"/>
              </w:rPr>
              <w:t xml:space="preserve"> школьником социальных знаний (</w:t>
            </w:r>
            <w:r w:rsidRPr="00A23138">
              <w:rPr>
                <w:sz w:val="28"/>
                <w:szCs w:val="28"/>
              </w:rPr>
              <w:t xml:space="preserve">об общественных нормах, об устройстве общества, о социально одобряемых и неодобряемых формах поведения в обществе и </w:t>
            </w:r>
            <w:r>
              <w:rPr>
                <w:sz w:val="28"/>
                <w:szCs w:val="28"/>
              </w:rPr>
              <w:t xml:space="preserve"> </w:t>
            </w:r>
            <w:r w:rsidRPr="00A23138">
              <w:rPr>
                <w:sz w:val="28"/>
                <w:szCs w:val="28"/>
              </w:rPr>
              <w:t>т. п.), понимания социальной реальности и повседневной жизни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23138">
              <w:rPr>
                <w:sz w:val="28"/>
                <w:szCs w:val="28"/>
              </w:rPr>
              <w:t>ормирование позитивных отношений школьников к базовым цен</w:t>
            </w:r>
            <w:r>
              <w:rPr>
                <w:sz w:val="28"/>
                <w:szCs w:val="28"/>
              </w:rPr>
              <w:t>ностям общества (человек, семья,</w:t>
            </w:r>
            <w:r w:rsidRPr="00A23138">
              <w:rPr>
                <w:sz w:val="28"/>
                <w:szCs w:val="28"/>
              </w:rPr>
              <w:t xml:space="preserve"> Отечество, природа, мир, знание, труд, культура)</w:t>
            </w:r>
          </w:p>
          <w:p w:rsidR="00F82DD2" w:rsidRPr="00A23138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3138">
              <w:rPr>
                <w:sz w:val="28"/>
                <w:szCs w:val="28"/>
              </w:rPr>
              <w:t>олучение школьником опыта самостоятельного социального действия</w:t>
            </w:r>
          </w:p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  <w:p w:rsidR="00F82DD2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  <w:p w:rsidR="00F82DD2" w:rsidRPr="00A23138" w:rsidRDefault="00F82DD2" w:rsidP="006878C6">
            <w:pPr>
              <w:pStyle w:val="style1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82DD2" w:rsidRDefault="00F82DD2" w:rsidP="00F82D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D2" w:rsidRPr="00B61D62" w:rsidRDefault="00F82DD2" w:rsidP="00F82DD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D2" w:rsidRDefault="00F82DD2" w:rsidP="00F82DD2">
      <w:pPr>
        <w:pStyle w:val="2"/>
        <w:spacing w:line="276" w:lineRule="auto"/>
      </w:pPr>
      <w:r>
        <w:t xml:space="preserve"> Достижение всех трех уровней воспитательных результатов будет свидетельствовать об эффективности работы школы по вопросам воспитания и социализации учащихся. </w:t>
      </w:r>
    </w:p>
    <w:p w:rsidR="00F82DD2" w:rsidRDefault="00F82DD2" w:rsidP="00F82DD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DD2" w:rsidRDefault="00F82DD2" w:rsidP="00F82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DD2" w:rsidRDefault="00F82DD2" w:rsidP="00F82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DD2" w:rsidRDefault="00F82DD2" w:rsidP="00F82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F5" w:rsidRDefault="00B563F5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F5" w:rsidRDefault="00B563F5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F5" w:rsidRDefault="00B563F5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F5" w:rsidRDefault="00B563F5" w:rsidP="002D63C7">
      <w:pPr>
        <w:rPr>
          <w:rFonts w:ascii="Times New Roman" w:hAnsi="Times New Roman" w:cs="Times New Roman"/>
          <w:sz w:val="28"/>
          <w:szCs w:val="28"/>
        </w:rPr>
        <w:sectPr w:rsidR="00B563F5" w:rsidSect="0001493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FBA" w:rsidRDefault="00AD6FBA" w:rsidP="002D63C7">
      <w:pPr>
        <w:rPr>
          <w:rFonts w:ascii="Times New Roman" w:hAnsi="Times New Roman" w:cs="Times New Roman"/>
          <w:sz w:val="28"/>
          <w:szCs w:val="28"/>
        </w:rPr>
      </w:pPr>
    </w:p>
    <w:p w:rsidR="00AD6FBA" w:rsidRPr="009D5540" w:rsidRDefault="00AD6FBA" w:rsidP="00AD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40">
        <w:rPr>
          <w:rFonts w:ascii="Times New Roman" w:hAnsi="Times New Roman" w:cs="Times New Roman"/>
          <w:b/>
          <w:sz w:val="28"/>
          <w:szCs w:val="28"/>
        </w:rPr>
        <w:t>Недельный план внеурочной деятельности для 5 – 9 классы</w:t>
      </w: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2063"/>
        <w:gridCol w:w="2127"/>
        <w:gridCol w:w="1587"/>
        <w:gridCol w:w="447"/>
        <w:gridCol w:w="463"/>
        <w:gridCol w:w="445"/>
        <w:gridCol w:w="489"/>
        <w:gridCol w:w="567"/>
        <w:gridCol w:w="425"/>
        <w:gridCol w:w="426"/>
        <w:gridCol w:w="425"/>
        <w:gridCol w:w="567"/>
        <w:gridCol w:w="567"/>
        <w:gridCol w:w="567"/>
        <w:gridCol w:w="709"/>
        <w:gridCol w:w="1134"/>
        <w:gridCol w:w="1417"/>
        <w:gridCol w:w="1189"/>
      </w:tblGrid>
      <w:tr w:rsidR="00AD6FBA" w:rsidTr="00766CE1">
        <w:trPr>
          <w:trHeight w:val="345"/>
        </w:trPr>
        <w:tc>
          <w:tcPr>
            <w:tcW w:w="2063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127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9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87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</w:tcPr>
          <w:p w:rsidR="00AD6FBA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9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часов</w:t>
            </w:r>
          </w:p>
        </w:tc>
        <w:tc>
          <w:tcPr>
            <w:tcW w:w="1417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189" w:type="dxa"/>
            <w:vMerge w:val="restart"/>
          </w:tcPr>
          <w:p w:rsidR="00AD6FBA" w:rsidRPr="00391999" w:rsidRDefault="00AD6FBA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66CE1" w:rsidTr="00766CE1">
        <w:trPr>
          <w:trHeight w:val="195"/>
        </w:trPr>
        <w:tc>
          <w:tcPr>
            <w:tcW w:w="2063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66CE1" w:rsidRPr="00391999" w:rsidRDefault="00766CE1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66CE1" w:rsidRPr="00391999" w:rsidRDefault="00766CE1" w:rsidP="0081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66CE1" w:rsidRPr="00391999" w:rsidRDefault="00766CE1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09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E1" w:rsidTr="00766CE1">
        <w:tc>
          <w:tcPr>
            <w:tcW w:w="2063" w:type="dxa"/>
          </w:tcPr>
          <w:p w:rsidR="00766CE1" w:rsidRPr="00391999" w:rsidRDefault="00766CE1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127" w:type="dxa"/>
          </w:tcPr>
          <w:p w:rsidR="00766CE1" w:rsidRPr="00391999" w:rsidRDefault="00766CE1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личностях</w:t>
            </w:r>
          </w:p>
        </w:tc>
        <w:tc>
          <w:tcPr>
            <w:tcW w:w="1587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CE1" w:rsidRPr="00ED7413" w:rsidRDefault="00766CE1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6CE1" w:rsidRPr="00ED7413" w:rsidRDefault="001604FB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</w:tcPr>
          <w:p w:rsidR="00766CE1" w:rsidRDefault="00766CE1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CE1" w:rsidRPr="00A05DF4" w:rsidRDefault="00766CE1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89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66CE1" w:rsidTr="00766CE1">
        <w:tc>
          <w:tcPr>
            <w:tcW w:w="2063" w:type="dxa"/>
          </w:tcPr>
          <w:p w:rsidR="00766CE1" w:rsidRDefault="00766CE1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6CE1" w:rsidRDefault="00766CE1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наших предков</w:t>
            </w:r>
          </w:p>
        </w:tc>
        <w:tc>
          <w:tcPr>
            <w:tcW w:w="1587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6CE1" w:rsidRPr="00391999" w:rsidRDefault="00766CE1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66CE1" w:rsidRPr="00ED7413" w:rsidRDefault="00766CE1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CE1" w:rsidRDefault="00766CE1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6CE1" w:rsidRPr="00391999" w:rsidRDefault="00766CE1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</w:tcPr>
          <w:p w:rsidR="00766CE1" w:rsidRDefault="00766CE1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CE1" w:rsidRPr="00A05DF4" w:rsidRDefault="00766CE1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89" w:type="dxa"/>
            <w:vAlign w:val="center"/>
          </w:tcPr>
          <w:p w:rsidR="00766CE1" w:rsidRPr="00391999" w:rsidRDefault="00766CE1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52B6" w:rsidTr="00A952B6">
        <w:trPr>
          <w:trHeight w:val="1043"/>
        </w:trPr>
        <w:tc>
          <w:tcPr>
            <w:tcW w:w="2063" w:type="dxa"/>
            <w:vMerge w:val="restart"/>
          </w:tcPr>
          <w:p w:rsidR="00A952B6" w:rsidRDefault="00A952B6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A952B6" w:rsidRDefault="00A952B6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A952B6" w:rsidRDefault="00A952B6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B6" w:rsidRPr="00391999" w:rsidRDefault="00A952B6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52B6" w:rsidRPr="00391999" w:rsidRDefault="00A952B6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жизнь</w:t>
            </w:r>
          </w:p>
        </w:tc>
        <w:tc>
          <w:tcPr>
            <w:tcW w:w="1587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2B6" w:rsidRPr="00ED7413" w:rsidRDefault="00A952B6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</w:tcPr>
          <w:p w:rsidR="00A952B6" w:rsidRPr="00D27F33" w:rsidRDefault="00A952B6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89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952B6" w:rsidTr="00A952B6">
        <w:trPr>
          <w:trHeight w:val="1043"/>
        </w:trPr>
        <w:tc>
          <w:tcPr>
            <w:tcW w:w="2063" w:type="dxa"/>
            <w:vMerge/>
          </w:tcPr>
          <w:p w:rsidR="00A952B6" w:rsidRDefault="00A952B6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52B6" w:rsidRDefault="00A952B6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1587" w:type="dxa"/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52B6" w:rsidRPr="00391999" w:rsidRDefault="00A952B6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952B6" w:rsidRDefault="00A952B6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952B6" w:rsidRDefault="001604FB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52B6" w:rsidRPr="00391999" w:rsidRDefault="00A952B6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</w:tcPr>
          <w:p w:rsidR="00A952B6" w:rsidRPr="00D27F33" w:rsidRDefault="00A952B6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89" w:type="dxa"/>
            <w:vAlign w:val="center"/>
          </w:tcPr>
          <w:p w:rsidR="00A952B6" w:rsidRPr="00391999" w:rsidRDefault="00A952B6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Tr="00A952B6">
        <w:trPr>
          <w:trHeight w:val="1043"/>
        </w:trPr>
        <w:tc>
          <w:tcPr>
            <w:tcW w:w="2063" w:type="dxa"/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87" w:type="dxa"/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0125" w:rsidRPr="00391999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</w:tcPr>
          <w:p w:rsidR="00BB0125" w:rsidRPr="00D27F33" w:rsidRDefault="00BB0125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русского языка</w:t>
            </w:r>
          </w:p>
        </w:tc>
        <w:tc>
          <w:tcPr>
            <w:tcW w:w="1189" w:type="dxa"/>
            <w:vAlign w:val="center"/>
          </w:tcPr>
          <w:p w:rsidR="00BB0125" w:rsidRPr="00391999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Tr="00766CE1">
        <w:trPr>
          <w:trHeight w:val="240"/>
        </w:trPr>
        <w:tc>
          <w:tcPr>
            <w:tcW w:w="2063" w:type="dxa"/>
            <w:vMerge w:val="restart"/>
            <w:tcBorders>
              <w:top w:val="single" w:sz="4" w:space="0" w:color="auto"/>
            </w:tcBorders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Pr="00FA437D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Pr="00ED7413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Pr="00A05DF4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F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B0125" w:rsidTr="005D0B1C">
        <w:trPr>
          <w:trHeight w:val="240"/>
        </w:trPr>
        <w:tc>
          <w:tcPr>
            <w:tcW w:w="2063" w:type="dxa"/>
            <w:vMerge/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Pr="00391999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Pr="00DC4ED8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Pr="00391999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Pr="00A05DF4" w:rsidRDefault="00BB0125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F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B0125" w:rsidRPr="00391999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B0125" w:rsidRPr="009E59E1" w:rsidTr="00766CE1">
        <w:trPr>
          <w:trHeight w:val="285"/>
        </w:trPr>
        <w:tc>
          <w:tcPr>
            <w:tcW w:w="2063" w:type="dxa"/>
            <w:tcBorders>
              <w:top w:val="single" w:sz="4" w:space="0" w:color="auto"/>
            </w:tcBorders>
          </w:tcPr>
          <w:p w:rsidR="00BB0125" w:rsidRPr="009E59E1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0125" w:rsidRPr="00F64EE9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E9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9E59E1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9E59E1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F3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B0125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33">
              <w:rPr>
                <w:rFonts w:ascii="Times New Roman" w:hAnsi="Times New Roman" w:cs="Times New Roman"/>
              </w:rPr>
              <w:t xml:space="preserve"> 5 – 8 классов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RPr="009E59E1" w:rsidTr="00955140">
        <w:trPr>
          <w:trHeight w:val="285"/>
        </w:trPr>
        <w:tc>
          <w:tcPr>
            <w:tcW w:w="2063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0125" w:rsidRPr="00F64EE9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детского творчества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9E59E1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9E59E1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Pr="00D27F33" w:rsidRDefault="00BB0125" w:rsidP="00A95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F33">
              <w:rPr>
                <w:rFonts w:ascii="Times New Roman" w:hAnsi="Times New Roman" w:cs="Times New Roman"/>
              </w:rPr>
              <w:t>учитель технологи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B0125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RPr="009E59E1" w:rsidTr="00955140">
        <w:trPr>
          <w:trHeight w:val="285"/>
        </w:trPr>
        <w:tc>
          <w:tcPr>
            <w:tcW w:w="2063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0125" w:rsidRPr="00F64EE9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Pr="00D27F33" w:rsidRDefault="00BB0125" w:rsidP="004F0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B0125" w:rsidRDefault="00BB0125" w:rsidP="004F0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RPr="009E59E1" w:rsidTr="00766CE1">
        <w:trPr>
          <w:trHeight w:val="525"/>
        </w:trPr>
        <w:tc>
          <w:tcPr>
            <w:tcW w:w="2063" w:type="dxa"/>
            <w:vMerge w:val="restart"/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ED7413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A95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F33">
              <w:rPr>
                <w:rFonts w:ascii="Times New Roman" w:hAnsi="Times New Roman" w:cs="Times New Roman"/>
              </w:rPr>
              <w:t>учитель технологи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BB0125" w:rsidRPr="00D27F33" w:rsidRDefault="00BB0125" w:rsidP="00A95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биологии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RPr="009E59E1" w:rsidTr="00766CE1">
        <w:trPr>
          <w:trHeight w:val="564"/>
        </w:trPr>
        <w:tc>
          <w:tcPr>
            <w:tcW w:w="2063" w:type="dxa"/>
            <w:vMerge/>
          </w:tcPr>
          <w:p w:rsidR="00BB0125" w:rsidRDefault="00BB0125" w:rsidP="00F6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723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2C23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2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2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A9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25" w:rsidRPr="009E59E1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Pr="00ED7413" w:rsidRDefault="00BB0125" w:rsidP="00723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72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Pr="00D27F33" w:rsidRDefault="00BB0125" w:rsidP="00723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F3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B0125" w:rsidRDefault="00BB0125" w:rsidP="002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0125" w:rsidRPr="009E59E1" w:rsidTr="00766CE1">
        <w:trPr>
          <w:trHeight w:val="288"/>
        </w:trPr>
        <w:tc>
          <w:tcPr>
            <w:tcW w:w="5777" w:type="dxa"/>
            <w:gridSpan w:val="3"/>
          </w:tcPr>
          <w:p w:rsidR="00BB0125" w:rsidRPr="003353B3" w:rsidRDefault="00BB0125" w:rsidP="00F6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Default="001604FB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BB0125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125" w:rsidRPr="009E59E1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125" w:rsidRPr="009E59E1" w:rsidRDefault="001604FB" w:rsidP="0076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Pr="00790E9F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0125" w:rsidRPr="00421427" w:rsidRDefault="001604FB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125" w:rsidRPr="00ED7413" w:rsidRDefault="001604FB" w:rsidP="00A9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B0125" w:rsidRDefault="00BB0125" w:rsidP="00F6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BA" w:rsidRPr="009E59E1" w:rsidRDefault="00AD6FBA" w:rsidP="00AD6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FBA" w:rsidRPr="00B563F5" w:rsidRDefault="00AD6FBA" w:rsidP="00C56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FBA" w:rsidRPr="00B563F5" w:rsidSect="00B563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4E" w:rsidRDefault="0072154E" w:rsidP="00C40380">
      <w:pPr>
        <w:spacing w:after="0" w:line="240" w:lineRule="auto"/>
      </w:pPr>
      <w:r>
        <w:separator/>
      </w:r>
    </w:p>
  </w:endnote>
  <w:endnote w:type="continuationSeparator" w:id="0">
    <w:p w:rsidR="0072154E" w:rsidRDefault="0072154E" w:rsidP="00C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2275"/>
      <w:docPartObj>
        <w:docPartGallery w:val="Page Numbers (Bottom of Page)"/>
        <w:docPartUnique/>
      </w:docPartObj>
    </w:sdtPr>
    <w:sdtEndPr/>
    <w:sdtContent>
      <w:p w:rsidR="00624E78" w:rsidRDefault="0072154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4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4E78" w:rsidRDefault="00624E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4E" w:rsidRDefault="0072154E" w:rsidP="00C40380">
      <w:pPr>
        <w:spacing w:after="0" w:line="240" w:lineRule="auto"/>
      </w:pPr>
      <w:r>
        <w:separator/>
      </w:r>
    </w:p>
  </w:footnote>
  <w:footnote w:type="continuationSeparator" w:id="0">
    <w:p w:rsidR="0072154E" w:rsidRDefault="0072154E" w:rsidP="00C4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E18"/>
    <w:multiLevelType w:val="hybridMultilevel"/>
    <w:tmpl w:val="5CB8869C"/>
    <w:lvl w:ilvl="0" w:tplc="2DA2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2444A"/>
    <w:multiLevelType w:val="hybridMultilevel"/>
    <w:tmpl w:val="70422F6C"/>
    <w:lvl w:ilvl="0" w:tplc="76BEFB0A">
      <w:start w:val="9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B0B7ECB"/>
    <w:multiLevelType w:val="hybridMultilevel"/>
    <w:tmpl w:val="2076C224"/>
    <w:lvl w:ilvl="0" w:tplc="1FA6AD70">
      <w:start w:val="6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6599746B"/>
    <w:multiLevelType w:val="hybridMultilevel"/>
    <w:tmpl w:val="3D147E18"/>
    <w:lvl w:ilvl="0" w:tplc="411C454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F3D3F77"/>
    <w:multiLevelType w:val="hybridMultilevel"/>
    <w:tmpl w:val="122EABBE"/>
    <w:lvl w:ilvl="0" w:tplc="BAA86968">
      <w:start w:val="8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72533D3A"/>
    <w:multiLevelType w:val="hybridMultilevel"/>
    <w:tmpl w:val="3F2E3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9E"/>
    <w:rsid w:val="00002981"/>
    <w:rsid w:val="000052E5"/>
    <w:rsid w:val="00014937"/>
    <w:rsid w:val="00022430"/>
    <w:rsid w:val="000275ED"/>
    <w:rsid w:val="000302DB"/>
    <w:rsid w:val="0003492B"/>
    <w:rsid w:val="00035ADF"/>
    <w:rsid w:val="00036D2F"/>
    <w:rsid w:val="0004464C"/>
    <w:rsid w:val="00044B8B"/>
    <w:rsid w:val="00053E06"/>
    <w:rsid w:val="000612DF"/>
    <w:rsid w:val="0006269C"/>
    <w:rsid w:val="00065DBF"/>
    <w:rsid w:val="00075B2B"/>
    <w:rsid w:val="00077162"/>
    <w:rsid w:val="000839B4"/>
    <w:rsid w:val="00084D9E"/>
    <w:rsid w:val="00086EA6"/>
    <w:rsid w:val="00090969"/>
    <w:rsid w:val="00093824"/>
    <w:rsid w:val="000956A4"/>
    <w:rsid w:val="00096FA7"/>
    <w:rsid w:val="000A29AA"/>
    <w:rsid w:val="000A46FB"/>
    <w:rsid w:val="000B5074"/>
    <w:rsid w:val="000B5EE8"/>
    <w:rsid w:val="000C310B"/>
    <w:rsid w:val="000D0C10"/>
    <w:rsid w:val="000D2CC6"/>
    <w:rsid w:val="000D3392"/>
    <w:rsid w:val="000E3E3F"/>
    <w:rsid w:val="000E491A"/>
    <w:rsid w:val="001013B4"/>
    <w:rsid w:val="00106EEC"/>
    <w:rsid w:val="00112485"/>
    <w:rsid w:val="00112B6E"/>
    <w:rsid w:val="001132AF"/>
    <w:rsid w:val="00116C9E"/>
    <w:rsid w:val="00120489"/>
    <w:rsid w:val="00121B3E"/>
    <w:rsid w:val="001264D2"/>
    <w:rsid w:val="00127A1F"/>
    <w:rsid w:val="00134B3C"/>
    <w:rsid w:val="00135E81"/>
    <w:rsid w:val="00142C7E"/>
    <w:rsid w:val="00146C21"/>
    <w:rsid w:val="00146EDD"/>
    <w:rsid w:val="0014750C"/>
    <w:rsid w:val="00154529"/>
    <w:rsid w:val="0016034D"/>
    <w:rsid w:val="001604FB"/>
    <w:rsid w:val="00174BB8"/>
    <w:rsid w:val="0017706E"/>
    <w:rsid w:val="001771AC"/>
    <w:rsid w:val="00182825"/>
    <w:rsid w:val="001829EA"/>
    <w:rsid w:val="00192246"/>
    <w:rsid w:val="001970E1"/>
    <w:rsid w:val="001A1E36"/>
    <w:rsid w:val="001A548B"/>
    <w:rsid w:val="001B3E4B"/>
    <w:rsid w:val="001B3E9B"/>
    <w:rsid w:val="001B4A4F"/>
    <w:rsid w:val="001B5620"/>
    <w:rsid w:val="001B7709"/>
    <w:rsid w:val="001C0C60"/>
    <w:rsid w:val="001C3FA2"/>
    <w:rsid w:val="001D1459"/>
    <w:rsid w:val="001E0C53"/>
    <w:rsid w:val="001E1EE5"/>
    <w:rsid w:val="001E2928"/>
    <w:rsid w:val="001F2D3D"/>
    <w:rsid w:val="0020160F"/>
    <w:rsid w:val="002035AA"/>
    <w:rsid w:val="00207268"/>
    <w:rsid w:val="00207F6F"/>
    <w:rsid w:val="002206CA"/>
    <w:rsid w:val="00221189"/>
    <w:rsid w:val="00223F00"/>
    <w:rsid w:val="00224D98"/>
    <w:rsid w:val="00225EB5"/>
    <w:rsid w:val="00227318"/>
    <w:rsid w:val="002416FD"/>
    <w:rsid w:val="002527AF"/>
    <w:rsid w:val="0025726E"/>
    <w:rsid w:val="00263C71"/>
    <w:rsid w:val="0026622C"/>
    <w:rsid w:val="00277A94"/>
    <w:rsid w:val="002860B0"/>
    <w:rsid w:val="00291028"/>
    <w:rsid w:val="00294075"/>
    <w:rsid w:val="00294126"/>
    <w:rsid w:val="002A00F2"/>
    <w:rsid w:val="002A6C72"/>
    <w:rsid w:val="002A7B75"/>
    <w:rsid w:val="002C2379"/>
    <w:rsid w:val="002C4ED1"/>
    <w:rsid w:val="002C5079"/>
    <w:rsid w:val="002C52DD"/>
    <w:rsid w:val="002D2079"/>
    <w:rsid w:val="002D2A87"/>
    <w:rsid w:val="002D3C83"/>
    <w:rsid w:val="002D5133"/>
    <w:rsid w:val="002D583B"/>
    <w:rsid w:val="002D6298"/>
    <w:rsid w:val="002D63C7"/>
    <w:rsid w:val="002E1881"/>
    <w:rsid w:val="002E2C25"/>
    <w:rsid w:val="002E6895"/>
    <w:rsid w:val="002F2808"/>
    <w:rsid w:val="002F5CDC"/>
    <w:rsid w:val="002F6118"/>
    <w:rsid w:val="00301D5A"/>
    <w:rsid w:val="00305156"/>
    <w:rsid w:val="003102A0"/>
    <w:rsid w:val="00312863"/>
    <w:rsid w:val="00320978"/>
    <w:rsid w:val="00322CAF"/>
    <w:rsid w:val="00324C18"/>
    <w:rsid w:val="00326B5A"/>
    <w:rsid w:val="003310CE"/>
    <w:rsid w:val="0033180E"/>
    <w:rsid w:val="003353CD"/>
    <w:rsid w:val="003404BA"/>
    <w:rsid w:val="003421D4"/>
    <w:rsid w:val="00343978"/>
    <w:rsid w:val="003502E8"/>
    <w:rsid w:val="003519BD"/>
    <w:rsid w:val="003635B0"/>
    <w:rsid w:val="00363B19"/>
    <w:rsid w:val="00364287"/>
    <w:rsid w:val="00364D04"/>
    <w:rsid w:val="00366681"/>
    <w:rsid w:val="003724E3"/>
    <w:rsid w:val="003729B5"/>
    <w:rsid w:val="00376F46"/>
    <w:rsid w:val="00377EAE"/>
    <w:rsid w:val="00385E99"/>
    <w:rsid w:val="00387F67"/>
    <w:rsid w:val="0039127E"/>
    <w:rsid w:val="00392E60"/>
    <w:rsid w:val="0039764A"/>
    <w:rsid w:val="003A1DFB"/>
    <w:rsid w:val="003C1F3A"/>
    <w:rsid w:val="003C232C"/>
    <w:rsid w:val="003C438F"/>
    <w:rsid w:val="003C56BA"/>
    <w:rsid w:val="003C7141"/>
    <w:rsid w:val="003D667E"/>
    <w:rsid w:val="003E18D1"/>
    <w:rsid w:val="003F20B8"/>
    <w:rsid w:val="004075FE"/>
    <w:rsid w:val="004077E5"/>
    <w:rsid w:val="00413D00"/>
    <w:rsid w:val="00416224"/>
    <w:rsid w:val="0042200E"/>
    <w:rsid w:val="00425A2A"/>
    <w:rsid w:val="004333D9"/>
    <w:rsid w:val="00434894"/>
    <w:rsid w:val="00442209"/>
    <w:rsid w:val="0044323A"/>
    <w:rsid w:val="0044677B"/>
    <w:rsid w:val="00446A67"/>
    <w:rsid w:val="00447942"/>
    <w:rsid w:val="004548AA"/>
    <w:rsid w:val="004576A9"/>
    <w:rsid w:val="0046238D"/>
    <w:rsid w:val="004627A8"/>
    <w:rsid w:val="00462F46"/>
    <w:rsid w:val="00465071"/>
    <w:rsid w:val="00465647"/>
    <w:rsid w:val="0046566A"/>
    <w:rsid w:val="0046636B"/>
    <w:rsid w:val="004736DF"/>
    <w:rsid w:val="00475966"/>
    <w:rsid w:val="00477036"/>
    <w:rsid w:val="00484F92"/>
    <w:rsid w:val="004851B2"/>
    <w:rsid w:val="00486E9E"/>
    <w:rsid w:val="00494709"/>
    <w:rsid w:val="004949AB"/>
    <w:rsid w:val="004A37F8"/>
    <w:rsid w:val="004A4D71"/>
    <w:rsid w:val="004B7746"/>
    <w:rsid w:val="004C717C"/>
    <w:rsid w:val="004C7F45"/>
    <w:rsid w:val="004E6452"/>
    <w:rsid w:val="004E698E"/>
    <w:rsid w:val="004F174A"/>
    <w:rsid w:val="004F1F1B"/>
    <w:rsid w:val="004F428B"/>
    <w:rsid w:val="004F5BF0"/>
    <w:rsid w:val="00505F66"/>
    <w:rsid w:val="00507D0A"/>
    <w:rsid w:val="00511A15"/>
    <w:rsid w:val="00527545"/>
    <w:rsid w:val="00532F7C"/>
    <w:rsid w:val="00534996"/>
    <w:rsid w:val="00535287"/>
    <w:rsid w:val="0054024E"/>
    <w:rsid w:val="0054242F"/>
    <w:rsid w:val="00550FCB"/>
    <w:rsid w:val="00554C95"/>
    <w:rsid w:val="005609D2"/>
    <w:rsid w:val="00561B9E"/>
    <w:rsid w:val="00565BB1"/>
    <w:rsid w:val="00573F9B"/>
    <w:rsid w:val="00583C75"/>
    <w:rsid w:val="0059524A"/>
    <w:rsid w:val="005960AD"/>
    <w:rsid w:val="005A3570"/>
    <w:rsid w:val="005B51D0"/>
    <w:rsid w:val="005B6B13"/>
    <w:rsid w:val="005C1B3E"/>
    <w:rsid w:val="005C239B"/>
    <w:rsid w:val="005C4CAB"/>
    <w:rsid w:val="005C6269"/>
    <w:rsid w:val="005C79D6"/>
    <w:rsid w:val="005D04FD"/>
    <w:rsid w:val="005D0DA3"/>
    <w:rsid w:val="005D21F7"/>
    <w:rsid w:val="005D6E90"/>
    <w:rsid w:val="005E35FB"/>
    <w:rsid w:val="005E58A8"/>
    <w:rsid w:val="005E5CFB"/>
    <w:rsid w:val="005E71BB"/>
    <w:rsid w:val="005F1221"/>
    <w:rsid w:val="00600503"/>
    <w:rsid w:val="006007C3"/>
    <w:rsid w:val="0060303F"/>
    <w:rsid w:val="0060596E"/>
    <w:rsid w:val="006117A5"/>
    <w:rsid w:val="006117AA"/>
    <w:rsid w:val="0061367E"/>
    <w:rsid w:val="006138B5"/>
    <w:rsid w:val="006200D1"/>
    <w:rsid w:val="00623FB6"/>
    <w:rsid w:val="00624E78"/>
    <w:rsid w:val="00632713"/>
    <w:rsid w:val="00633B9D"/>
    <w:rsid w:val="00640EB9"/>
    <w:rsid w:val="00641436"/>
    <w:rsid w:val="00641D48"/>
    <w:rsid w:val="00642B7A"/>
    <w:rsid w:val="00643A76"/>
    <w:rsid w:val="00647A6B"/>
    <w:rsid w:val="006528E0"/>
    <w:rsid w:val="006562EC"/>
    <w:rsid w:val="00656589"/>
    <w:rsid w:val="00662E4C"/>
    <w:rsid w:val="00670EB8"/>
    <w:rsid w:val="00671A3D"/>
    <w:rsid w:val="00680EAD"/>
    <w:rsid w:val="00683F29"/>
    <w:rsid w:val="00691A49"/>
    <w:rsid w:val="00693226"/>
    <w:rsid w:val="006A0676"/>
    <w:rsid w:val="006A1DB9"/>
    <w:rsid w:val="006A56DE"/>
    <w:rsid w:val="006C2F7C"/>
    <w:rsid w:val="006D0046"/>
    <w:rsid w:val="006D26EA"/>
    <w:rsid w:val="006E21AD"/>
    <w:rsid w:val="006E2349"/>
    <w:rsid w:val="006F7F06"/>
    <w:rsid w:val="00702439"/>
    <w:rsid w:val="00707E76"/>
    <w:rsid w:val="00714F46"/>
    <w:rsid w:val="007173C7"/>
    <w:rsid w:val="0072154E"/>
    <w:rsid w:val="00723A94"/>
    <w:rsid w:val="0072402E"/>
    <w:rsid w:val="0073162D"/>
    <w:rsid w:val="00731F05"/>
    <w:rsid w:val="00734DD4"/>
    <w:rsid w:val="00741037"/>
    <w:rsid w:val="00746CEB"/>
    <w:rsid w:val="00750561"/>
    <w:rsid w:val="00751C80"/>
    <w:rsid w:val="00757C86"/>
    <w:rsid w:val="0076264E"/>
    <w:rsid w:val="00764223"/>
    <w:rsid w:val="00765C3C"/>
    <w:rsid w:val="007667EC"/>
    <w:rsid w:val="00766CE1"/>
    <w:rsid w:val="00767EF9"/>
    <w:rsid w:val="007735E6"/>
    <w:rsid w:val="00774BEC"/>
    <w:rsid w:val="0077525A"/>
    <w:rsid w:val="007828D1"/>
    <w:rsid w:val="00783289"/>
    <w:rsid w:val="0078427C"/>
    <w:rsid w:val="00784B20"/>
    <w:rsid w:val="00786903"/>
    <w:rsid w:val="00790F17"/>
    <w:rsid w:val="00795014"/>
    <w:rsid w:val="00795829"/>
    <w:rsid w:val="00796775"/>
    <w:rsid w:val="00797638"/>
    <w:rsid w:val="007A09E8"/>
    <w:rsid w:val="007A0AF8"/>
    <w:rsid w:val="007A1CBE"/>
    <w:rsid w:val="007A4581"/>
    <w:rsid w:val="007A4DCD"/>
    <w:rsid w:val="007C2779"/>
    <w:rsid w:val="007C3199"/>
    <w:rsid w:val="007C73E5"/>
    <w:rsid w:val="007D06EE"/>
    <w:rsid w:val="007D17CF"/>
    <w:rsid w:val="007D1EBC"/>
    <w:rsid w:val="007F2F3B"/>
    <w:rsid w:val="007F5B93"/>
    <w:rsid w:val="007F6B1B"/>
    <w:rsid w:val="008049D5"/>
    <w:rsid w:val="0080699D"/>
    <w:rsid w:val="0080777F"/>
    <w:rsid w:val="008102DF"/>
    <w:rsid w:val="00812B08"/>
    <w:rsid w:val="0081342C"/>
    <w:rsid w:val="008166AF"/>
    <w:rsid w:val="00820538"/>
    <w:rsid w:val="00820563"/>
    <w:rsid w:val="00821BE5"/>
    <w:rsid w:val="00823ED5"/>
    <w:rsid w:val="00826C37"/>
    <w:rsid w:val="00830F3B"/>
    <w:rsid w:val="008359A9"/>
    <w:rsid w:val="00837A71"/>
    <w:rsid w:val="00840E3B"/>
    <w:rsid w:val="00843508"/>
    <w:rsid w:val="00845817"/>
    <w:rsid w:val="008463B8"/>
    <w:rsid w:val="0085441E"/>
    <w:rsid w:val="00863158"/>
    <w:rsid w:val="008631B1"/>
    <w:rsid w:val="00865118"/>
    <w:rsid w:val="00867CAC"/>
    <w:rsid w:val="0087514E"/>
    <w:rsid w:val="00875F33"/>
    <w:rsid w:val="0087767A"/>
    <w:rsid w:val="0087787B"/>
    <w:rsid w:val="00880942"/>
    <w:rsid w:val="00890E7C"/>
    <w:rsid w:val="00892BC3"/>
    <w:rsid w:val="008A2951"/>
    <w:rsid w:val="008A4684"/>
    <w:rsid w:val="008A54B9"/>
    <w:rsid w:val="008A6DE4"/>
    <w:rsid w:val="008A7949"/>
    <w:rsid w:val="008B1CBF"/>
    <w:rsid w:val="008B7F7E"/>
    <w:rsid w:val="008C02E8"/>
    <w:rsid w:val="008C18EE"/>
    <w:rsid w:val="008C3358"/>
    <w:rsid w:val="008C4419"/>
    <w:rsid w:val="008C5B1A"/>
    <w:rsid w:val="008D1618"/>
    <w:rsid w:val="008D2833"/>
    <w:rsid w:val="008D33B3"/>
    <w:rsid w:val="008D40D5"/>
    <w:rsid w:val="008F574D"/>
    <w:rsid w:val="008F6128"/>
    <w:rsid w:val="008F7E8D"/>
    <w:rsid w:val="00901C22"/>
    <w:rsid w:val="00903598"/>
    <w:rsid w:val="009073AC"/>
    <w:rsid w:val="00917080"/>
    <w:rsid w:val="009216A7"/>
    <w:rsid w:val="00921746"/>
    <w:rsid w:val="009248B9"/>
    <w:rsid w:val="00924A8A"/>
    <w:rsid w:val="00942BF3"/>
    <w:rsid w:val="009444E4"/>
    <w:rsid w:val="00944A8E"/>
    <w:rsid w:val="009463DB"/>
    <w:rsid w:val="00952E24"/>
    <w:rsid w:val="009536AC"/>
    <w:rsid w:val="00965F5A"/>
    <w:rsid w:val="00966CD1"/>
    <w:rsid w:val="00971CE7"/>
    <w:rsid w:val="00974B31"/>
    <w:rsid w:val="00975571"/>
    <w:rsid w:val="00975E73"/>
    <w:rsid w:val="00980ABD"/>
    <w:rsid w:val="00986E28"/>
    <w:rsid w:val="009A0295"/>
    <w:rsid w:val="009A1E78"/>
    <w:rsid w:val="009A519C"/>
    <w:rsid w:val="009A6770"/>
    <w:rsid w:val="009A7E44"/>
    <w:rsid w:val="009B1451"/>
    <w:rsid w:val="009B6AD5"/>
    <w:rsid w:val="009B70BA"/>
    <w:rsid w:val="009C0ED8"/>
    <w:rsid w:val="009C6F8E"/>
    <w:rsid w:val="009D370F"/>
    <w:rsid w:val="009D6DCE"/>
    <w:rsid w:val="009E1842"/>
    <w:rsid w:val="009E6F61"/>
    <w:rsid w:val="009E7BA3"/>
    <w:rsid w:val="00A010A6"/>
    <w:rsid w:val="00A0195C"/>
    <w:rsid w:val="00A0485E"/>
    <w:rsid w:val="00A0582B"/>
    <w:rsid w:val="00A13F47"/>
    <w:rsid w:val="00A13FD7"/>
    <w:rsid w:val="00A16E8B"/>
    <w:rsid w:val="00A201D3"/>
    <w:rsid w:val="00A22EE2"/>
    <w:rsid w:val="00A3431F"/>
    <w:rsid w:val="00A56878"/>
    <w:rsid w:val="00A5772D"/>
    <w:rsid w:val="00A57CA4"/>
    <w:rsid w:val="00A656CD"/>
    <w:rsid w:val="00A70F23"/>
    <w:rsid w:val="00A7154C"/>
    <w:rsid w:val="00A71AAE"/>
    <w:rsid w:val="00A7314B"/>
    <w:rsid w:val="00A74719"/>
    <w:rsid w:val="00A766B8"/>
    <w:rsid w:val="00A84839"/>
    <w:rsid w:val="00A90794"/>
    <w:rsid w:val="00A94470"/>
    <w:rsid w:val="00A952B6"/>
    <w:rsid w:val="00AA0CEF"/>
    <w:rsid w:val="00AA6102"/>
    <w:rsid w:val="00AC41FB"/>
    <w:rsid w:val="00AC52AB"/>
    <w:rsid w:val="00AC6786"/>
    <w:rsid w:val="00AC6BF9"/>
    <w:rsid w:val="00AD491A"/>
    <w:rsid w:val="00AD5D98"/>
    <w:rsid w:val="00AD6FBA"/>
    <w:rsid w:val="00AD7A33"/>
    <w:rsid w:val="00AE366C"/>
    <w:rsid w:val="00AE41A6"/>
    <w:rsid w:val="00AF453C"/>
    <w:rsid w:val="00B0694A"/>
    <w:rsid w:val="00B27FC5"/>
    <w:rsid w:val="00B30D35"/>
    <w:rsid w:val="00B33236"/>
    <w:rsid w:val="00B360A7"/>
    <w:rsid w:val="00B37016"/>
    <w:rsid w:val="00B402AC"/>
    <w:rsid w:val="00B53113"/>
    <w:rsid w:val="00B5346D"/>
    <w:rsid w:val="00B542CD"/>
    <w:rsid w:val="00B559DD"/>
    <w:rsid w:val="00B563F5"/>
    <w:rsid w:val="00B5742B"/>
    <w:rsid w:val="00B61DB2"/>
    <w:rsid w:val="00B64B24"/>
    <w:rsid w:val="00B662CA"/>
    <w:rsid w:val="00B66AC8"/>
    <w:rsid w:val="00B75229"/>
    <w:rsid w:val="00B769C2"/>
    <w:rsid w:val="00B97919"/>
    <w:rsid w:val="00BA3308"/>
    <w:rsid w:val="00BA47A3"/>
    <w:rsid w:val="00BA55DD"/>
    <w:rsid w:val="00BB0125"/>
    <w:rsid w:val="00BB2839"/>
    <w:rsid w:val="00BB343A"/>
    <w:rsid w:val="00BB5FAE"/>
    <w:rsid w:val="00BB6BC8"/>
    <w:rsid w:val="00BB78CA"/>
    <w:rsid w:val="00BC31B6"/>
    <w:rsid w:val="00BC46F6"/>
    <w:rsid w:val="00BD30C8"/>
    <w:rsid w:val="00BD624B"/>
    <w:rsid w:val="00BD67D9"/>
    <w:rsid w:val="00BD6A12"/>
    <w:rsid w:val="00BE18D0"/>
    <w:rsid w:val="00BE36B2"/>
    <w:rsid w:val="00BE613D"/>
    <w:rsid w:val="00BF093F"/>
    <w:rsid w:val="00BF6312"/>
    <w:rsid w:val="00C03FEC"/>
    <w:rsid w:val="00C10693"/>
    <w:rsid w:val="00C26E97"/>
    <w:rsid w:val="00C347FD"/>
    <w:rsid w:val="00C40380"/>
    <w:rsid w:val="00C40597"/>
    <w:rsid w:val="00C506B8"/>
    <w:rsid w:val="00C55B09"/>
    <w:rsid w:val="00C56F9E"/>
    <w:rsid w:val="00C56FED"/>
    <w:rsid w:val="00C60E3B"/>
    <w:rsid w:val="00C63D3D"/>
    <w:rsid w:val="00C6483A"/>
    <w:rsid w:val="00C74E83"/>
    <w:rsid w:val="00C75259"/>
    <w:rsid w:val="00C75FC1"/>
    <w:rsid w:val="00C777E0"/>
    <w:rsid w:val="00C81631"/>
    <w:rsid w:val="00C84DBC"/>
    <w:rsid w:val="00C92EF2"/>
    <w:rsid w:val="00C94169"/>
    <w:rsid w:val="00C94C21"/>
    <w:rsid w:val="00C95526"/>
    <w:rsid w:val="00CA1C93"/>
    <w:rsid w:val="00CA57A4"/>
    <w:rsid w:val="00CA7BC4"/>
    <w:rsid w:val="00CB789F"/>
    <w:rsid w:val="00CC0A0F"/>
    <w:rsid w:val="00CC160F"/>
    <w:rsid w:val="00CC1640"/>
    <w:rsid w:val="00CC1CFC"/>
    <w:rsid w:val="00CD647A"/>
    <w:rsid w:val="00CD7CB2"/>
    <w:rsid w:val="00CE0325"/>
    <w:rsid w:val="00CE100B"/>
    <w:rsid w:val="00CE2840"/>
    <w:rsid w:val="00CE3A50"/>
    <w:rsid w:val="00CF29E8"/>
    <w:rsid w:val="00CF4587"/>
    <w:rsid w:val="00CF514A"/>
    <w:rsid w:val="00D004A6"/>
    <w:rsid w:val="00D010A1"/>
    <w:rsid w:val="00D01FBE"/>
    <w:rsid w:val="00D03698"/>
    <w:rsid w:val="00D04716"/>
    <w:rsid w:val="00D07240"/>
    <w:rsid w:val="00D10618"/>
    <w:rsid w:val="00D12516"/>
    <w:rsid w:val="00D14B8E"/>
    <w:rsid w:val="00D17A05"/>
    <w:rsid w:val="00D210EA"/>
    <w:rsid w:val="00D26597"/>
    <w:rsid w:val="00D30BC0"/>
    <w:rsid w:val="00D37E17"/>
    <w:rsid w:val="00D44AC1"/>
    <w:rsid w:val="00D509A0"/>
    <w:rsid w:val="00D53163"/>
    <w:rsid w:val="00D5550E"/>
    <w:rsid w:val="00D563CC"/>
    <w:rsid w:val="00D604D5"/>
    <w:rsid w:val="00D62DC4"/>
    <w:rsid w:val="00D77CD8"/>
    <w:rsid w:val="00D8488B"/>
    <w:rsid w:val="00D94EE6"/>
    <w:rsid w:val="00DA0CAE"/>
    <w:rsid w:val="00DA1269"/>
    <w:rsid w:val="00DC2CF7"/>
    <w:rsid w:val="00DC6A6F"/>
    <w:rsid w:val="00DD1726"/>
    <w:rsid w:val="00DD7659"/>
    <w:rsid w:val="00DE07F8"/>
    <w:rsid w:val="00DE5FD9"/>
    <w:rsid w:val="00DF0CC8"/>
    <w:rsid w:val="00DF43CD"/>
    <w:rsid w:val="00E0031D"/>
    <w:rsid w:val="00E007D7"/>
    <w:rsid w:val="00E04539"/>
    <w:rsid w:val="00E11155"/>
    <w:rsid w:val="00E20AF5"/>
    <w:rsid w:val="00E21913"/>
    <w:rsid w:val="00E21CA9"/>
    <w:rsid w:val="00E22105"/>
    <w:rsid w:val="00E2354A"/>
    <w:rsid w:val="00E263CC"/>
    <w:rsid w:val="00E27144"/>
    <w:rsid w:val="00E304CB"/>
    <w:rsid w:val="00E311A9"/>
    <w:rsid w:val="00E31451"/>
    <w:rsid w:val="00E36224"/>
    <w:rsid w:val="00E40170"/>
    <w:rsid w:val="00E404EA"/>
    <w:rsid w:val="00E418C5"/>
    <w:rsid w:val="00E420AF"/>
    <w:rsid w:val="00E449A3"/>
    <w:rsid w:val="00E4539B"/>
    <w:rsid w:val="00E471F7"/>
    <w:rsid w:val="00E53EF9"/>
    <w:rsid w:val="00E6420C"/>
    <w:rsid w:val="00E6550E"/>
    <w:rsid w:val="00E6592C"/>
    <w:rsid w:val="00E72506"/>
    <w:rsid w:val="00E85D0D"/>
    <w:rsid w:val="00E91BBC"/>
    <w:rsid w:val="00E94402"/>
    <w:rsid w:val="00E97786"/>
    <w:rsid w:val="00EA0644"/>
    <w:rsid w:val="00EA152A"/>
    <w:rsid w:val="00EA2942"/>
    <w:rsid w:val="00EA37EC"/>
    <w:rsid w:val="00EA7EB7"/>
    <w:rsid w:val="00EB5E72"/>
    <w:rsid w:val="00EC0C08"/>
    <w:rsid w:val="00EC3560"/>
    <w:rsid w:val="00ED4E00"/>
    <w:rsid w:val="00ED77ED"/>
    <w:rsid w:val="00ED7B5E"/>
    <w:rsid w:val="00EE26FB"/>
    <w:rsid w:val="00EE3F76"/>
    <w:rsid w:val="00EE450B"/>
    <w:rsid w:val="00EE57D2"/>
    <w:rsid w:val="00EF3E28"/>
    <w:rsid w:val="00F01B1F"/>
    <w:rsid w:val="00F03443"/>
    <w:rsid w:val="00F03895"/>
    <w:rsid w:val="00F04D76"/>
    <w:rsid w:val="00F07C01"/>
    <w:rsid w:val="00F105C4"/>
    <w:rsid w:val="00F10E08"/>
    <w:rsid w:val="00F10E96"/>
    <w:rsid w:val="00F12CEF"/>
    <w:rsid w:val="00F13618"/>
    <w:rsid w:val="00F239BE"/>
    <w:rsid w:val="00F254ED"/>
    <w:rsid w:val="00F357CF"/>
    <w:rsid w:val="00F40F72"/>
    <w:rsid w:val="00F42D46"/>
    <w:rsid w:val="00F43AD1"/>
    <w:rsid w:val="00F452DA"/>
    <w:rsid w:val="00F4617C"/>
    <w:rsid w:val="00F47D6E"/>
    <w:rsid w:val="00F55E49"/>
    <w:rsid w:val="00F61EF5"/>
    <w:rsid w:val="00F652C2"/>
    <w:rsid w:val="00F70886"/>
    <w:rsid w:val="00F74783"/>
    <w:rsid w:val="00F776F4"/>
    <w:rsid w:val="00F802FA"/>
    <w:rsid w:val="00F803D7"/>
    <w:rsid w:val="00F82DD2"/>
    <w:rsid w:val="00F84077"/>
    <w:rsid w:val="00F8547B"/>
    <w:rsid w:val="00F96A2D"/>
    <w:rsid w:val="00FB11BA"/>
    <w:rsid w:val="00FB3791"/>
    <w:rsid w:val="00FB47B6"/>
    <w:rsid w:val="00FC353D"/>
    <w:rsid w:val="00FC5966"/>
    <w:rsid w:val="00FE1917"/>
    <w:rsid w:val="00FE400F"/>
    <w:rsid w:val="00FE46DC"/>
    <w:rsid w:val="00FF5DD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6F9E"/>
    <w:pPr>
      <w:widowControl w:val="0"/>
      <w:autoSpaceDE w:val="0"/>
      <w:autoSpaceDN w:val="0"/>
      <w:adjustRightInd w:val="0"/>
      <w:spacing w:line="420" w:lineRule="auto"/>
      <w:ind w:left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56F9E"/>
    <w:pPr>
      <w:widowControl w:val="0"/>
      <w:autoSpaceDE w:val="0"/>
      <w:autoSpaceDN w:val="0"/>
      <w:adjustRightInd w:val="0"/>
      <w:spacing w:before="220"/>
      <w:ind w:left="24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03FE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03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3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03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C03FE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03FEC"/>
  </w:style>
  <w:style w:type="paragraph" w:customStyle="1" w:styleId="style1">
    <w:name w:val="style1"/>
    <w:basedOn w:val="a"/>
    <w:rsid w:val="00C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03F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3FEC"/>
  </w:style>
  <w:style w:type="character" w:customStyle="1" w:styleId="Zag11">
    <w:name w:val="Zag_11"/>
    <w:uiPriority w:val="99"/>
    <w:rsid w:val="005D21F7"/>
  </w:style>
  <w:style w:type="paragraph" w:styleId="a7">
    <w:name w:val="footer"/>
    <w:basedOn w:val="a"/>
    <w:link w:val="a8"/>
    <w:uiPriority w:val="99"/>
    <w:rsid w:val="005D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21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C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380"/>
  </w:style>
  <w:style w:type="table" w:styleId="ab">
    <w:name w:val="Table Grid"/>
    <w:basedOn w:val="a1"/>
    <w:uiPriority w:val="59"/>
    <w:rsid w:val="00AD6FB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6F9E"/>
    <w:pPr>
      <w:widowControl w:val="0"/>
      <w:autoSpaceDE w:val="0"/>
      <w:autoSpaceDN w:val="0"/>
      <w:adjustRightInd w:val="0"/>
      <w:spacing w:line="420" w:lineRule="auto"/>
      <w:ind w:left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56F9E"/>
    <w:pPr>
      <w:widowControl w:val="0"/>
      <w:autoSpaceDE w:val="0"/>
      <w:autoSpaceDN w:val="0"/>
      <w:adjustRightInd w:val="0"/>
      <w:spacing w:before="220"/>
      <w:ind w:left="24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03FE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03F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3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03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C03FE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C03FEC"/>
  </w:style>
  <w:style w:type="paragraph" w:customStyle="1" w:styleId="style1">
    <w:name w:val="style1"/>
    <w:basedOn w:val="a"/>
    <w:rsid w:val="00C0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03F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3FEC"/>
  </w:style>
  <w:style w:type="character" w:customStyle="1" w:styleId="Zag11">
    <w:name w:val="Zag_11"/>
    <w:uiPriority w:val="99"/>
    <w:rsid w:val="005D21F7"/>
  </w:style>
  <w:style w:type="paragraph" w:styleId="a7">
    <w:name w:val="footer"/>
    <w:basedOn w:val="a"/>
    <w:link w:val="a8"/>
    <w:uiPriority w:val="99"/>
    <w:rsid w:val="005D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21F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C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380"/>
  </w:style>
  <w:style w:type="table" w:styleId="ab">
    <w:name w:val="Table Grid"/>
    <w:basedOn w:val="a1"/>
    <w:uiPriority w:val="59"/>
    <w:rsid w:val="00AD6FB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9477-48CA-4B87-B65E-2680BD8E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12</cp:revision>
  <cp:lastPrinted>2017-10-12T01:00:00Z</cp:lastPrinted>
  <dcterms:created xsi:type="dcterms:W3CDTF">2015-08-27T01:31:00Z</dcterms:created>
  <dcterms:modified xsi:type="dcterms:W3CDTF">2017-10-12T01:08:00Z</dcterms:modified>
</cp:coreProperties>
</file>